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5855" w14:textId="0F2270AC" w:rsidR="00D64453" w:rsidRPr="00D64453" w:rsidRDefault="00D64453" w:rsidP="00D64453">
      <w:pPr>
        <w:spacing w:after="0" w:line="240" w:lineRule="auto"/>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D</w:t>
      </w:r>
      <w:r w:rsidRPr="00D64453">
        <w:rPr>
          <w:rFonts w:ascii="Times New Roman" w:eastAsia="Calibri" w:hAnsi="Times New Roman" w:cs="Times New Roman"/>
          <w:b/>
          <w:i/>
          <w:sz w:val="20"/>
          <w:szCs w:val="20"/>
        </w:rPr>
        <w:t>EPARTMENT “A-1” – MARKET BEEF CATTLE</w:t>
      </w:r>
    </w:p>
    <w:p w14:paraId="0EFC8248" w14:textId="6D474555" w:rsidR="00D64453" w:rsidRPr="00D64453" w:rsidRDefault="00D64453" w:rsidP="00D64453">
      <w:pPr>
        <w:spacing w:after="0" w:line="240" w:lineRule="auto"/>
        <w:jc w:val="center"/>
        <w:rPr>
          <w:rFonts w:ascii="Times New Roman" w:eastAsia="Calibri" w:hAnsi="Times New Roman" w:cs="Times New Roman"/>
          <w:i/>
          <w:sz w:val="20"/>
          <w:szCs w:val="20"/>
        </w:rPr>
      </w:pPr>
      <w:r w:rsidRPr="00D64453">
        <w:rPr>
          <w:rFonts w:ascii="Times New Roman" w:eastAsia="Calibri" w:hAnsi="Times New Roman" w:cs="Times New Roman"/>
          <w:i/>
          <w:sz w:val="20"/>
          <w:szCs w:val="20"/>
        </w:rPr>
        <w:t xml:space="preserve">Premiums offered - </w:t>
      </w:r>
      <w:proofErr w:type="gramStart"/>
      <w:r w:rsidRPr="00D64453">
        <w:rPr>
          <w:rFonts w:ascii="Times New Roman" w:eastAsia="Calibri" w:hAnsi="Times New Roman" w:cs="Times New Roman"/>
          <w:i/>
          <w:sz w:val="20"/>
          <w:szCs w:val="20"/>
        </w:rPr>
        <w:t>$</w:t>
      </w:r>
      <w:r w:rsidR="003174EF">
        <w:rPr>
          <w:rFonts w:ascii="Times New Roman" w:eastAsia="Calibri" w:hAnsi="Times New Roman" w:cs="Times New Roman"/>
          <w:i/>
          <w:sz w:val="20"/>
          <w:szCs w:val="20"/>
        </w:rPr>
        <w:t>3,</w:t>
      </w:r>
      <w:r w:rsidR="0000699A">
        <w:rPr>
          <w:rFonts w:ascii="Times New Roman" w:eastAsia="Calibri" w:hAnsi="Times New Roman" w:cs="Times New Roman"/>
          <w:i/>
          <w:sz w:val="20"/>
          <w:szCs w:val="20"/>
        </w:rPr>
        <w:t>710.00</w:t>
      </w:r>
      <w:proofErr w:type="gramEnd"/>
    </w:p>
    <w:p w14:paraId="081ECFFD" w14:textId="4046D0CC" w:rsidR="00D64453" w:rsidRPr="00D64453" w:rsidRDefault="00D64453" w:rsidP="00D64453">
      <w:pPr>
        <w:spacing w:after="0" w:line="240" w:lineRule="auto"/>
        <w:jc w:val="center"/>
        <w:rPr>
          <w:rFonts w:ascii="Times New Roman" w:eastAsia="Calibri" w:hAnsi="Times New Roman" w:cs="Times New Roman"/>
          <w:sz w:val="20"/>
          <w:szCs w:val="20"/>
        </w:rPr>
      </w:pPr>
      <w:r w:rsidRPr="00D64453">
        <w:rPr>
          <w:rFonts w:ascii="Times New Roman" w:eastAsia="Calibri" w:hAnsi="Times New Roman" w:cs="Times New Roman"/>
          <w:sz w:val="20"/>
          <w:szCs w:val="20"/>
        </w:rPr>
        <w:t>Superintendent – Blair Blaser (309) 372-8267 Cell (309) 738-3733</w:t>
      </w:r>
    </w:p>
    <w:p w14:paraId="211DC97F" w14:textId="77777777" w:rsidR="00D64453" w:rsidRPr="00D64453" w:rsidRDefault="00D64453" w:rsidP="00D64453">
      <w:pPr>
        <w:spacing w:after="0" w:line="240" w:lineRule="auto"/>
        <w:jc w:val="center"/>
        <w:rPr>
          <w:rFonts w:ascii="Times New Roman" w:eastAsia="Calibri" w:hAnsi="Times New Roman" w:cs="Times New Roman"/>
          <w:sz w:val="20"/>
          <w:szCs w:val="20"/>
        </w:rPr>
      </w:pPr>
      <w:r w:rsidRPr="00D64453">
        <w:rPr>
          <w:rFonts w:ascii="Times New Roman" w:eastAsia="Calibri" w:hAnsi="Times New Roman" w:cs="Times New Roman"/>
          <w:sz w:val="20"/>
          <w:szCs w:val="20"/>
        </w:rPr>
        <w:t>Market Beef Cattle entry fees - $7.50 per entry</w:t>
      </w:r>
    </w:p>
    <w:p w14:paraId="0EC7C38A" w14:textId="77777777" w:rsidR="00D64453" w:rsidRPr="00D64453" w:rsidRDefault="00D64453" w:rsidP="00D64453">
      <w:pPr>
        <w:spacing w:after="0" w:line="240" w:lineRule="auto"/>
        <w:jc w:val="center"/>
        <w:rPr>
          <w:rFonts w:ascii="Times New Roman" w:eastAsia="Calibri" w:hAnsi="Times New Roman" w:cs="Times New Roman"/>
          <w:sz w:val="20"/>
          <w:szCs w:val="20"/>
        </w:rPr>
      </w:pPr>
      <w:r w:rsidRPr="00D64453">
        <w:rPr>
          <w:rFonts w:ascii="Times New Roman" w:eastAsia="Calibri" w:hAnsi="Times New Roman" w:cs="Times New Roman"/>
          <w:sz w:val="20"/>
          <w:szCs w:val="20"/>
        </w:rPr>
        <w:t>Stall fees - $5.00 per animal</w:t>
      </w:r>
    </w:p>
    <w:p w14:paraId="7CBBD2E0" w14:textId="0398E611" w:rsidR="00D64453" w:rsidRPr="00D64453" w:rsidRDefault="00D64453" w:rsidP="00D64453">
      <w:pPr>
        <w:spacing w:after="0" w:line="240" w:lineRule="auto"/>
        <w:contextualSpacing/>
        <w:jc w:val="center"/>
        <w:rPr>
          <w:rFonts w:ascii="Times New Roman" w:eastAsia="Calibri" w:hAnsi="Times New Roman" w:cs="Times New Roman"/>
          <w:color w:val="FF0000"/>
          <w:sz w:val="20"/>
          <w:szCs w:val="20"/>
        </w:rPr>
      </w:pPr>
      <w:r w:rsidRPr="00D64453">
        <w:rPr>
          <w:rFonts w:ascii="Times New Roman" w:eastAsia="Calibri" w:hAnsi="Times New Roman" w:cs="Times New Roman"/>
          <w:color w:val="FF0000"/>
          <w:sz w:val="20"/>
          <w:szCs w:val="20"/>
        </w:rPr>
        <w:t>Market Beef Cattle Show: Saturday, July 2</w:t>
      </w:r>
      <w:r w:rsidR="00DB1A3B">
        <w:rPr>
          <w:rFonts w:ascii="Times New Roman" w:eastAsia="Calibri" w:hAnsi="Times New Roman" w:cs="Times New Roman"/>
          <w:color w:val="FF0000"/>
          <w:sz w:val="20"/>
          <w:szCs w:val="20"/>
        </w:rPr>
        <w:t>2</w:t>
      </w:r>
      <w:r w:rsidRPr="00D64453">
        <w:rPr>
          <w:rFonts w:ascii="Times New Roman" w:eastAsia="Calibri" w:hAnsi="Times New Roman" w:cs="Times New Roman"/>
          <w:color w:val="FF0000"/>
          <w:sz w:val="20"/>
          <w:szCs w:val="20"/>
        </w:rPr>
        <w:t xml:space="preserve">, </w:t>
      </w:r>
      <w:proofErr w:type="gramStart"/>
      <w:r w:rsidRPr="00D64453">
        <w:rPr>
          <w:rFonts w:ascii="Times New Roman" w:eastAsia="Calibri" w:hAnsi="Times New Roman" w:cs="Times New Roman"/>
          <w:color w:val="FF0000"/>
          <w:sz w:val="20"/>
          <w:szCs w:val="20"/>
        </w:rPr>
        <w:t>20</w:t>
      </w:r>
      <w:r w:rsidR="00250DAB">
        <w:rPr>
          <w:rFonts w:ascii="Times New Roman" w:eastAsia="Calibri" w:hAnsi="Times New Roman" w:cs="Times New Roman"/>
          <w:color w:val="FF0000"/>
          <w:sz w:val="20"/>
          <w:szCs w:val="20"/>
        </w:rPr>
        <w:t>2</w:t>
      </w:r>
      <w:r w:rsidR="00DB1A3B">
        <w:rPr>
          <w:rFonts w:ascii="Times New Roman" w:eastAsia="Calibri" w:hAnsi="Times New Roman" w:cs="Times New Roman"/>
          <w:color w:val="FF0000"/>
          <w:sz w:val="20"/>
          <w:szCs w:val="20"/>
        </w:rPr>
        <w:t>3</w:t>
      </w:r>
      <w:proofErr w:type="gramEnd"/>
      <w:r w:rsidRPr="00D64453">
        <w:rPr>
          <w:rFonts w:ascii="Times New Roman" w:eastAsia="Calibri" w:hAnsi="Times New Roman" w:cs="Times New Roman"/>
          <w:color w:val="FF0000"/>
          <w:sz w:val="20"/>
          <w:szCs w:val="20"/>
        </w:rPr>
        <w:t xml:space="preserve"> following the Breeding Beef Cattle Show</w:t>
      </w:r>
    </w:p>
    <w:p w14:paraId="4C95DE93" w14:textId="77777777" w:rsidR="00D64453" w:rsidRPr="00D64453" w:rsidRDefault="00D64453" w:rsidP="00D64453">
      <w:pPr>
        <w:spacing w:after="0" w:line="240" w:lineRule="auto"/>
        <w:jc w:val="center"/>
        <w:rPr>
          <w:rFonts w:ascii="Times New Roman" w:eastAsia="Calibri" w:hAnsi="Times New Roman" w:cs="Times New Roman"/>
          <w:sz w:val="20"/>
          <w:szCs w:val="20"/>
        </w:rPr>
      </w:pPr>
    </w:p>
    <w:p w14:paraId="2C888957" w14:textId="77777777" w:rsidR="00D64453" w:rsidRPr="00D64453" w:rsidRDefault="00D64453" w:rsidP="00D64453">
      <w:pPr>
        <w:spacing w:after="0" w:line="240" w:lineRule="auto"/>
        <w:jc w:val="center"/>
        <w:rPr>
          <w:rFonts w:ascii="Times New Roman" w:eastAsia="Calibri" w:hAnsi="Times New Roman" w:cs="Times New Roman"/>
          <w:sz w:val="20"/>
          <w:szCs w:val="20"/>
        </w:rPr>
      </w:pPr>
    </w:p>
    <w:p w14:paraId="0D09A394" w14:textId="77777777" w:rsidR="00D64453" w:rsidRPr="00D64453" w:rsidRDefault="00D64453" w:rsidP="00D64453">
      <w:pPr>
        <w:numPr>
          <w:ilvl w:val="0"/>
          <w:numId w:val="1"/>
        </w:numPr>
        <w:spacing w:after="0" w:line="240" w:lineRule="auto"/>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All exhibitors must familiarize themselves with all rules listed in the Open Class Show General Rules and Regulations and with all Health rules listed in the Open Class Livestock Health Rules and Regulations.</w:t>
      </w:r>
    </w:p>
    <w:p w14:paraId="45D5177E" w14:textId="77777777" w:rsidR="00D64453" w:rsidRPr="00D64453" w:rsidRDefault="00D64453" w:rsidP="00D64453">
      <w:pPr>
        <w:numPr>
          <w:ilvl w:val="0"/>
          <w:numId w:val="1"/>
        </w:numPr>
        <w:spacing w:after="0" w:line="240" w:lineRule="auto"/>
        <w:contextualSpacing/>
        <w:rPr>
          <w:rFonts w:ascii="Times New Roman" w:eastAsia="Calibri" w:hAnsi="Times New Roman" w:cs="Times New Roman"/>
          <w:b/>
          <w:sz w:val="20"/>
          <w:szCs w:val="20"/>
        </w:rPr>
      </w:pPr>
      <w:r w:rsidRPr="00D64453">
        <w:rPr>
          <w:rFonts w:ascii="Times New Roman" w:eastAsia="Calibri" w:hAnsi="Times New Roman" w:cs="Times New Roman"/>
          <w:b/>
          <w:sz w:val="20"/>
          <w:szCs w:val="20"/>
        </w:rPr>
        <w:t xml:space="preserve">Entries </w:t>
      </w:r>
    </w:p>
    <w:p w14:paraId="1AF3157E" w14:textId="125EBB71" w:rsidR="00D64453" w:rsidRPr="00D64453" w:rsidRDefault="00D64453" w:rsidP="00D64453">
      <w:pPr>
        <w:numPr>
          <w:ilvl w:val="1"/>
          <w:numId w:val="1"/>
        </w:numPr>
        <w:spacing w:after="0" w:line="240" w:lineRule="auto"/>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 xml:space="preserve">Mailed entries must be postmarked by midnight on Sunday, July </w:t>
      </w:r>
      <w:r w:rsidR="00DB1A3B">
        <w:rPr>
          <w:rFonts w:ascii="Times New Roman" w:eastAsia="Calibri" w:hAnsi="Times New Roman" w:cs="Times New Roman"/>
          <w:sz w:val="20"/>
          <w:szCs w:val="20"/>
        </w:rPr>
        <w:t>09</w:t>
      </w:r>
      <w:r w:rsidRPr="00D64453">
        <w:rPr>
          <w:rFonts w:ascii="Times New Roman" w:eastAsia="Calibri" w:hAnsi="Times New Roman" w:cs="Times New Roman"/>
          <w:sz w:val="20"/>
          <w:szCs w:val="20"/>
        </w:rPr>
        <w:t>, 20</w:t>
      </w:r>
      <w:r w:rsidR="00250DAB">
        <w:rPr>
          <w:rFonts w:ascii="Times New Roman" w:eastAsia="Calibri" w:hAnsi="Times New Roman" w:cs="Times New Roman"/>
          <w:sz w:val="20"/>
          <w:szCs w:val="20"/>
        </w:rPr>
        <w:t>2</w:t>
      </w:r>
      <w:r w:rsidR="00DB1A3B">
        <w:rPr>
          <w:rFonts w:ascii="Times New Roman" w:eastAsia="Calibri" w:hAnsi="Times New Roman" w:cs="Times New Roman"/>
          <w:sz w:val="20"/>
          <w:szCs w:val="20"/>
        </w:rPr>
        <w:t>3</w:t>
      </w:r>
      <w:r w:rsidRPr="00D64453">
        <w:rPr>
          <w:rFonts w:ascii="Times New Roman" w:eastAsia="Calibri" w:hAnsi="Times New Roman" w:cs="Times New Roman"/>
          <w:sz w:val="20"/>
          <w:szCs w:val="20"/>
        </w:rPr>
        <w:t>.</w:t>
      </w:r>
    </w:p>
    <w:p w14:paraId="7A8C38A5" w14:textId="77777777" w:rsidR="00D64453" w:rsidRPr="00D64453" w:rsidRDefault="00D64453" w:rsidP="00D64453">
      <w:pPr>
        <w:numPr>
          <w:ilvl w:val="1"/>
          <w:numId w:val="1"/>
        </w:numPr>
        <w:spacing w:after="0" w:line="240" w:lineRule="auto"/>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Mail entries to: RICO Fair, 4200 Archer Drive, East Moline, IL 61244.</w:t>
      </w:r>
    </w:p>
    <w:p w14:paraId="706602C8" w14:textId="202877D9" w:rsidR="00D64453" w:rsidRPr="00D64453" w:rsidRDefault="00D64453" w:rsidP="00D64453">
      <w:pPr>
        <w:numPr>
          <w:ilvl w:val="1"/>
          <w:numId w:val="1"/>
        </w:numPr>
        <w:spacing w:after="0" w:line="240" w:lineRule="auto"/>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On-line entries must be time-stamped by midnight on S</w:t>
      </w:r>
      <w:r w:rsidR="000F10D3">
        <w:rPr>
          <w:rFonts w:ascii="Times New Roman" w:eastAsia="Calibri" w:hAnsi="Times New Roman" w:cs="Times New Roman"/>
          <w:sz w:val="20"/>
          <w:szCs w:val="20"/>
        </w:rPr>
        <w:t>aturday</w:t>
      </w:r>
      <w:r w:rsidRPr="00D64453">
        <w:rPr>
          <w:rFonts w:ascii="Times New Roman" w:eastAsia="Calibri" w:hAnsi="Times New Roman" w:cs="Times New Roman"/>
          <w:sz w:val="20"/>
          <w:szCs w:val="20"/>
        </w:rPr>
        <w:t xml:space="preserve">, July </w:t>
      </w:r>
      <w:r w:rsidR="00250DAB">
        <w:rPr>
          <w:rFonts w:ascii="Times New Roman" w:eastAsia="Calibri" w:hAnsi="Times New Roman" w:cs="Times New Roman"/>
          <w:sz w:val="20"/>
          <w:szCs w:val="20"/>
        </w:rPr>
        <w:t>1</w:t>
      </w:r>
      <w:r w:rsidR="00DB1A3B">
        <w:rPr>
          <w:rFonts w:ascii="Times New Roman" w:eastAsia="Calibri" w:hAnsi="Times New Roman" w:cs="Times New Roman"/>
          <w:sz w:val="20"/>
          <w:szCs w:val="20"/>
        </w:rPr>
        <w:t>5</w:t>
      </w:r>
      <w:r w:rsidRPr="00D64453">
        <w:rPr>
          <w:rFonts w:ascii="Times New Roman" w:eastAsia="Calibri" w:hAnsi="Times New Roman" w:cs="Times New Roman"/>
          <w:sz w:val="20"/>
          <w:szCs w:val="20"/>
        </w:rPr>
        <w:t>, 20</w:t>
      </w:r>
      <w:r w:rsidR="00250DAB">
        <w:rPr>
          <w:rFonts w:ascii="Times New Roman" w:eastAsia="Calibri" w:hAnsi="Times New Roman" w:cs="Times New Roman"/>
          <w:sz w:val="20"/>
          <w:szCs w:val="20"/>
        </w:rPr>
        <w:t>2</w:t>
      </w:r>
      <w:r w:rsidR="00DB1A3B">
        <w:rPr>
          <w:rFonts w:ascii="Times New Roman" w:eastAsia="Calibri" w:hAnsi="Times New Roman" w:cs="Times New Roman"/>
          <w:sz w:val="20"/>
          <w:szCs w:val="20"/>
        </w:rPr>
        <w:t>3</w:t>
      </w:r>
      <w:r w:rsidRPr="00D64453">
        <w:rPr>
          <w:rFonts w:ascii="Times New Roman" w:eastAsia="Calibri" w:hAnsi="Times New Roman" w:cs="Times New Roman"/>
          <w:sz w:val="20"/>
          <w:szCs w:val="20"/>
        </w:rPr>
        <w:t>.</w:t>
      </w:r>
    </w:p>
    <w:p w14:paraId="1485A1C7" w14:textId="77777777" w:rsidR="00D64453" w:rsidRPr="00D64453" w:rsidRDefault="00D64453" w:rsidP="00D64453">
      <w:pPr>
        <w:numPr>
          <w:ilvl w:val="1"/>
          <w:numId w:val="1"/>
        </w:numPr>
        <w:spacing w:after="0" w:line="240" w:lineRule="auto"/>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 xml:space="preserve">On-line entries may be made at </w:t>
      </w:r>
      <w:hyperlink r:id="rId5" w:history="1">
        <w:r w:rsidRPr="00D64453">
          <w:rPr>
            <w:rFonts w:ascii="Times New Roman" w:eastAsia="Calibri" w:hAnsi="Times New Roman" w:cs="Times New Roman"/>
            <w:color w:val="0563C1"/>
            <w:sz w:val="20"/>
            <w:szCs w:val="20"/>
            <w:u w:val="single"/>
          </w:rPr>
          <w:t>www.rockislandfair.org</w:t>
        </w:r>
      </w:hyperlink>
    </w:p>
    <w:p w14:paraId="659C1127" w14:textId="77777777" w:rsidR="00D64453" w:rsidRPr="00D64453" w:rsidRDefault="00D64453" w:rsidP="00D64453">
      <w:pPr>
        <w:numPr>
          <w:ilvl w:val="0"/>
          <w:numId w:val="1"/>
        </w:numPr>
        <w:spacing w:after="160" w:line="240" w:lineRule="auto"/>
        <w:contextualSpacing/>
        <w:rPr>
          <w:rFonts w:ascii="Times New Roman" w:eastAsia="Calibri" w:hAnsi="Times New Roman" w:cs="Times New Roman"/>
          <w:sz w:val="20"/>
          <w:szCs w:val="20"/>
        </w:rPr>
      </w:pPr>
      <w:r w:rsidRPr="00D64453">
        <w:rPr>
          <w:rFonts w:ascii="Times New Roman" w:eastAsia="Calibri" w:hAnsi="Times New Roman" w:cs="Times New Roman"/>
          <w:b/>
          <w:sz w:val="20"/>
          <w:szCs w:val="20"/>
        </w:rPr>
        <w:t>Requirements</w:t>
      </w:r>
    </w:p>
    <w:p w14:paraId="07A09741" w14:textId="77777777" w:rsidR="00D0442E" w:rsidRDefault="00D64453" w:rsidP="00D0442E">
      <w:pPr>
        <w:numPr>
          <w:ilvl w:val="1"/>
          <w:numId w:val="1"/>
        </w:numPr>
        <w:spacing w:after="160" w:line="240" w:lineRule="auto"/>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Health papers are required for all livestock entries.</w:t>
      </w:r>
    </w:p>
    <w:p w14:paraId="763A6244" w14:textId="3DB351E8" w:rsidR="00D0442E" w:rsidRPr="00D0442E" w:rsidRDefault="00D0442E" w:rsidP="00D0442E">
      <w:pPr>
        <w:numPr>
          <w:ilvl w:val="1"/>
          <w:numId w:val="1"/>
        </w:numPr>
        <w:spacing w:after="160" w:line="240" w:lineRule="auto"/>
        <w:contextualSpacing/>
        <w:rPr>
          <w:rFonts w:ascii="Times New Roman" w:eastAsia="Calibri" w:hAnsi="Times New Roman" w:cs="Times New Roman"/>
          <w:sz w:val="20"/>
          <w:szCs w:val="20"/>
        </w:rPr>
      </w:pPr>
      <w:r w:rsidRPr="00D0442E">
        <w:rPr>
          <w:rFonts w:ascii="Times New Roman" w:hAnsi="Times New Roman" w:cs="Times New Roman"/>
          <w:b/>
          <w:bCs/>
          <w:i/>
          <w:iCs/>
          <w:sz w:val="20"/>
          <w:szCs w:val="20"/>
          <w:highlight w:val="yellow"/>
        </w:rPr>
        <w:t xml:space="preserve">Please </w:t>
      </w:r>
      <w:r w:rsidR="00DB1A3B">
        <w:rPr>
          <w:rFonts w:ascii="Times New Roman" w:hAnsi="Times New Roman" w:cs="Times New Roman"/>
          <w:b/>
          <w:bCs/>
          <w:i/>
          <w:iCs/>
          <w:sz w:val="20"/>
          <w:szCs w:val="20"/>
          <w:highlight w:val="yellow"/>
        </w:rPr>
        <w:t>note check-in and check-out dates</w:t>
      </w:r>
      <w:r w:rsidRPr="00D0442E">
        <w:rPr>
          <w:rFonts w:ascii="Times New Roman" w:hAnsi="Times New Roman" w:cs="Times New Roman"/>
          <w:b/>
          <w:bCs/>
          <w:i/>
          <w:iCs/>
          <w:sz w:val="20"/>
          <w:szCs w:val="20"/>
          <w:highlight w:val="yellow"/>
        </w:rPr>
        <w:t xml:space="preserve"> in accordance with an Illinois Department of Agriculture approved exemption to the 72 Hour Rule.</w:t>
      </w:r>
    </w:p>
    <w:p w14:paraId="61010225" w14:textId="77777777" w:rsidR="00D64453" w:rsidRPr="00D64453" w:rsidRDefault="00D64453" w:rsidP="00D64453">
      <w:pPr>
        <w:numPr>
          <w:ilvl w:val="0"/>
          <w:numId w:val="1"/>
        </w:numPr>
        <w:spacing w:after="0" w:line="240" w:lineRule="auto"/>
        <w:contextualSpacing/>
        <w:rPr>
          <w:rFonts w:ascii="Times New Roman" w:eastAsia="Calibri" w:hAnsi="Times New Roman" w:cs="Times New Roman"/>
          <w:b/>
          <w:sz w:val="20"/>
          <w:szCs w:val="20"/>
        </w:rPr>
      </w:pPr>
      <w:r w:rsidRPr="00D64453">
        <w:rPr>
          <w:rFonts w:ascii="Times New Roman" w:eastAsia="Calibri" w:hAnsi="Times New Roman" w:cs="Times New Roman"/>
          <w:b/>
          <w:sz w:val="20"/>
          <w:szCs w:val="20"/>
        </w:rPr>
        <w:t xml:space="preserve">Check-in </w:t>
      </w:r>
    </w:p>
    <w:p w14:paraId="7EBC2DD0" w14:textId="440F775F" w:rsidR="00D64453" w:rsidRPr="00D64453" w:rsidRDefault="002E7F45" w:rsidP="00D64453">
      <w:pPr>
        <w:numPr>
          <w:ilvl w:val="1"/>
          <w:numId w:val="1"/>
        </w:numPr>
        <w:spacing w:after="0" w:line="240" w:lineRule="auto"/>
        <w:ind w:right="-288"/>
        <w:contextualSpacing/>
        <w:rPr>
          <w:rFonts w:ascii="Times New Roman" w:eastAsia="Calibri" w:hAnsi="Times New Roman" w:cs="Times New Roman"/>
          <w:sz w:val="20"/>
          <w:szCs w:val="20"/>
        </w:rPr>
      </w:pPr>
      <w:r>
        <w:rPr>
          <w:rFonts w:ascii="Times New Roman" w:eastAsia="Calibri" w:hAnsi="Times New Roman" w:cs="Times New Roman"/>
          <w:sz w:val="20"/>
          <w:szCs w:val="20"/>
        </w:rPr>
        <w:t>Thursday</w:t>
      </w:r>
      <w:r w:rsidR="00D64453" w:rsidRPr="00D64453">
        <w:rPr>
          <w:rFonts w:ascii="Times New Roman" w:eastAsia="Calibri" w:hAnsi="Times New Roman" w:cs="Times New Roman"/>
          <w:sz w:val="20"/>
          <w:szCs w:val="20"/>
        </w:rPr>
        <w:t xml:space="preserve">, July </w:t>
      </w:r>
      <w:r w:rsidR="00250DAB">
        <w:rPr>
          <w:rFonts w:ascii="Times New Roman" w:eastAsia="Calibri" w:hAnsi="Times New Roman" w:cs="Times New Roman"/>
          <w:sz w:val="20"/>
          <w:szCs w:val="20"/>
        </w:rPr>
        <w:t>2</w:t>
      </w:r>
      <w:r w:rsidR="00DB1A3B">
        <w:rPr>
          <w:rFonts w:ascii="Times New Roman" w:eastAsia="Calibri" w:hAnsi="Times New Roman" w:cs="Times New Roman"/>
          <w:sz w:val="20"/>
          <w:szCs w:val="20"/>
        </w:rPr>
        <w:t>0</w:t>
      </w:r>
      <w:r w:rsidR="00D64453" w:rsidRPr="00D64453">
        <w:rPr>
          <w:rFonts w:ascii="Times New Roman" w:eastAsia="Calibri" w:hAnsi="Times New Roman" w:cs="Times New Roman"/>
          <w:sz w:val="20"/>
          <w:szCs w:val="20"/>
        </w:rPr>
        <w:t>, 20</w:t>
      </w:r>
      <w:r w:rsidR="00250DAB">
        <w:rPr>
          <w:rFonts w:ascii="Times New Roman" w:eastAsia="Calibri" w:hAnsi="Times New Roman" w:cs="Times New Roman"/>
          <w:sz w:val="20"/>
          <w:szCs w:val="20"/>
        </w:rPr>
        <w:t>2</w:t>
      </w:r>
      <w:r w:rsidR="00DB1A3B">
        <w:rPr>
          <w:rFonts w:ascii="Times New Roman" w:eastAsia="Calibri" w:hAnsi="Times New Roman" w:cs="Times New Roman"/>
          <w:sz w:val="20"/>
          <w:szCs w:val="20"/>
        </w:rPr>
        <w:t>3</w:t>
      </w:r>
      <w:r w:rsidR="005C08AB">
        <w:rPr>
          <w:rFonts w:ascii="Times New Roman" w:eastAsia="Calibri" w:hAnsi="Times New Roman" w:cs="Times New Roman"/>
          <w:sz w:val="20"/>
          <w:szCs w:val="20"/>
        </w:rPr>
        <w:t>.</w:t>
      </w:r>
    </w:p>
    <w:p w14:paraId="143685BE" w14:textId="77777777" w:rsidR="00D64453" w:rsidRPr="00D64453" w:rsidRDefault="00D64453" w:rsidP="00D64453">
      <w:pPr>
        <w:numPr>
          <w:ilvl w:val="0"/>
          <w:numId w:val="1"/>
        </w:numPr>
        <w:spacing w:after="0" w:line="240" w:lineRule="auto"/>
        <w:ind w:right="-288"/>
        <w:contextualSpacing/>
        <w:rPr>
          <w:rFonts w:ascii="Times New Roman" w:eastAsia="Calibri" w:hAnsi="Times New Roman" w:cs="Times New Roman"/>
          <w:b/>
          <w:sz w:val="20"/>
          <w:szCs w:val="20"/>
        </w:rPr>
      </w:pPr>
      <w:r w:rsidRPr="00D64453">
        <w:rPr>
          <w:rFonts w:ascii="Times New Roman" w:eastAsia="Calibri" w:hAnsi="Times New Roman" w:cs="Times New Roman"/>
          <w:b/>
          <w:sz w:val="20"/>
          <w:szCs w:val="20"/>
        </w:rPr>
        <w:t>Weigh-in</w:t>
      </w:r>
    </w:p>
    <w:p w14:paraId="0AB58333" w14:textId="03219A9D" w:rsidR="00D64453" w:rsidRPr="00D64453" w:rsidRDefault="00D64453" w:rsidP="00D64453">
      <w:pPr>
        <w:numPr>
          <w:ilvl w:val="1"/>
          <w:numId w:val="1"/>
        </w:numPr>
        <w:spacing w:after="0" w:line="240" w:lineRule="auto"/>
        <w:ind w:right="-288"/>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 xml:space="preserve">3:00 p.m. - 6:00 p.m., </w:t>
      </w:r>
      <w:r w:rsidR="002E7F45">
        <w:rPr>
          <w:rFonts w:ascii="Times New Roman" w:eastAsia="Calibri" w:hAnsi="Times New Roman" w:cs="Times New Roman"/>
          <w:sz w:val="20"/>
          <w:szCs w:val="20"/>
        </w:rPr>
        <w:t>Thursday</w:t>
      </w:r>
      <w:r w:rsidRPr="00D64453">
        <w:rPr>
          <w:rFonts w:ascii="Times New Roman" w:eastAsia="Calibri" w:hAnsi="Times New Roman" w:cs="Times New Roman"/>
          <w:sz w:val="20"/>
          <w:szCs w:val="20"/>
        </w:rPr>
        <w:t xml:space="preserve">, July </w:t>
      </w:r>
      <w:r w:rsidR="00250DAB">
        <w:rPr>
          <w:rFonts w:ascii="Times New Roman" w:eastAsia="Calibri" w:hAnsi="Times New Roman" w:cs="Times New Roman"/>
          <w:sz w:val="20"/>
          <w:szCs w:val="20"/>
        </w:rPr>
        <w:t>2</w:t>
      </w:r>
      <w:r w:rsidR="00DB1A3B">
        <w:rPr>
          <w:rFonts w:ascii="Times New Roman" w:eastAsia="Calibri" w:hAnsi="Times New Roman" w:cs="Times New Roman"/>
          <w:sz w:val="20"/>
          <w:szCs w:val="20"/>
        </w:rPr>
        <w:t>0</w:t>
      </w:r>
      <w:r w:rsidRPr="00D64453">
        <w:rPr>
          <w:rFonts w:ascii="Times New Roman" w:eastAsia="Calibri" w:hAnsi="Times New Roman" w:cs="Times New Roman"/>
          <w:sz w:val="20"/>
          <w:szCs w:val="20"/>
        </w:rPr>
        <w:t>, 20</w:t>
      </w:r>
      <w:r w:rsidR="00250DAB">
        <w:rPr>
          <w:rFonts w:ascii="Times New Roman" w:eastAsia="Calibri" w:hAnsi="Times New Roman" w:cs="Times New Roman"/>
          <w:sz w:val="20"/>
          <w:szCs w:val="20"/>
        </w:rPr>
        <w:t>2</w:t>
      </w:r>
      <w:r w:rsidR="00DB1A3B">
        <w:rPr>
          <w:rFonts w:ascii="Times New Roman" w:eastAsia="Calibri" w:hAnsi="Times New Roman" w:cs="Times New Roman"/>
          <w:sz w:val="20"/>
          <w:szCs w:val="20"/>
        </w:rPr>
        <w:t>3</w:t>
      </w:r>
      <w:r w:rsidRPr="00D64453">
        <w:rPr>
          <w:rFonts w:ascii="Times New Roman" w:eastAsia="Calibri" w:hAnsi="Times New Roman" w:cs="Times New Roman"/>
          <w:sz w:val="20"/>
          <w:szCs w:val="20"/>
        </w:rPr>
        <w:t>.</w:t>
      </w:r>
    </w:p>
    <w:p w14:paraId="1B630611" w14:textId="77777777" w:rsidR="00D64453" w:rsidRPr="00D64453" w:rsidRDefault="00D64453" w:rsidP="00D64453">
      <w:pPr>
        <w:numPr>
          <w:ilvl w:val="1"/>
          <w:numId w:val="1"/>
        </w:numPr>
        <w:spacing w:after="0" w:line="240" w:lineRule="auto"/>
        <w:ind w:right="-288"/>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Registration papers must be presented at weigh-in.</w:t>
      </w:r>
    </w:p>
    <w:p w14:paraId="40EC7E96" w14:textId="77777777" w:rsidR="00D64453" w:rsidRPr="00D64453" w:rsidRDefault="00D64453" w:rsidP="00D64453">
      <w:pPr>
        <w:numPr>
          <w:ilvl w:val="1"/>
          <w:numId w:val="1"/>
        </w:numPr>
        <w:spacing w:after="0" w:line="240" w:lineRule="auto"/>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 xml:space="preserve">Heifers will be checked for tattoos and health papers at </w:t>
      </w:r>
      <w:proofErr w:type="gramStart"/>
      <w:r w:rsidRPr="00D64453">
        <w:rPr>
          <w:rFonts w:ascii="Times New Roman" w:eastAsia="Calibri" w:hAnsi="Times New Roman" w:cs="Times New Roman"/>
          <w:sz w:val="20"/>
          <w:szCs w:val="20"/>
        </w:rPr>
        <w:t>scales</w:t>
      </w:r>
      <w:proofErr w:type="gramEnd"/>
    </w:p>
    <w:p w14:paraId="4BC1141D" w14:textId="77777777" w:rsidR="00D64453" w:rsidRPr="00D64453" w:rsidRDefault="00D64453" w:rsidP="00D64453">
      <w:pPr>
        <w:numPr>
          <w:ilvl w:val="0"/>
          <w:numId w:val="1"/>
        </w:numPr>
        <w:spacing w:after="0" w:line="240" w:lineRule="auto"/>
        <w:contextualSpacing/>
        <w:rPr>
          <w:rFonts w:ascii="Times New Roman" w:eastAsia="Calibri" w:hAnsi="Times New Roman" w:cs="Times New Roman"/>
          <w:sz w:val="20"/>
          <w:szCs w:val="20"/>
        </w:rPr>
      </w:pPr>
      <w:r w:rsidRPr="00D64453">
        <w:rPr>
          <w:rFonts w:ascii="Times New Roman" w:eastAsia="Calibri" w:hAnsi="Times New Roman" w:cs="Times New Roman"/>
          <w:b/>
          <w:sz w:val="20"/>
          <w:szCs w:val="20"/>
        </w:rPr>
        <w:t>Show</w:t>
      </w:r>
    </w:p>
    <w:p w14:paraId="6E79A5AF" w14:textId="77777777" w:rsidR="00D64453" w:rsidRPr="00D64453" w:rsidRDefault="00D64453" w:rsidP="00D64453">
      <w:pPr>
        <w:numPr>
          <w:ilvl w:val="1"/>
          <w:numId w:val="1"/>
        </w:numPr>
        <w:spacing w:after="0" w:line="240" w:lineRule="auto"/>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 xml:space="preserve">Crossbreed steers will be divided as equally as possible into weight classes. </w:t>
      </w:r>
    </w:p>
    <w:p w14:paraId="4BD6266E" w14:textId="77777777" w:rsidR="00D64453" w:rsidRPr="00D64453" w:rsidRDefault="00D64453" w:rsidP="00D64453">
      <w:pPr>
        <w:numPr>
          <w:ilvl w:val="2"/>
          <w:numId w:val="1"/>
        </w:numPr>
        <w:spacing w:after="0" w:line="240" w:lineRule="auto"/>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If there are 10 or more entries in any one class, the classes may be adjusted by the Superintendent.</w:t>
      </w:r>
    </w:p>
    <w:p w14:paraId="718D2D8A" w14:textId="77777777" w:rsidR="00D64453" w:rsidRPr="00D64453" w:rsidRDefault="00D64453" w:rsidP="00D64453">
      <w:pPr>
        <w:numPr>
          <w:ilvl w:val="1"/>
          <w:numId w:val="1"/>
        </w:numPr>
        <w:spacing w:after="0" w:line="240" w:lineRule="auto"/>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 xml:space="preserve">Registered cattle must be shown in a breed class if available and may not be shown in Crossbreed or All </w:t>
      </w:r>
    </w:p>
    <w:p w14:paraId="5018F055" w14:textId="77777777" w:rsidR="00D64453" w:rsidRPr="00D64453" w:rsidRDefault="00D64453" w:rsidP="00D64453">
      <w:pPr>
        <w:spacing w:after="0" w:line="240" w:lineRule="auto"/>
        <w:ind w:left="720" w:firstLine="720"/>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Other Breeds classes.</w:t>
      </w:r>
    </w:p>
    <w:p w14:paraId="67C8C79D" w14:textId="77777777" w:rsidR="00D64453" w:rsidRPr="00D64453" w:rsidRDefault="00D64453" w:rsidP="00D64453">
      <w:pPr>
        <w:numPr>
          <w:ilvl w:val="1"/>
          <w:numId w:val="1"/>
        </w:numPr>
        <w:spacing w:after="0" w:line="240" w:lineRule="auto"/>
        <w:contextualSpacing/>
        <w:rPr>
          <w:rFonts w:ascii="Times New Roman" w:eastAsia="Calibri" w:hAnsi="Times New Roman" w:cs="Times New Roman"/>
          <w:sz w:val="20"/>
          <w:szCs w:val="20"/>
        </w:rPr>
      </w:pPr>
      <w:r w:rsidRPr="00D64453">
        <w:rPr>
          <w:rFonts w:ascii="Times New Roman" w:eastAsia="Calibri" w:hAnsi="Times New Roman" w:cs="Times New Roman"/>
          <w:sz w:val="20"/>
          <w:szCs w:val="20"/>
        </w:rPr>
        <w:t>Simmentals must be ¾ blood or more, if not, it must be shown in All Other Breeds, Class 4</w:t>
      </w:r>
    </w:p>
    <w:p w14:paraId="221C83E8" w14:textId="77777777" w:rsidR="008342C3" w:rsidRDefault="008342C3" w:rsidP="008342C3">
      <w:pPr>
        <w:pStyle w:val="ListParagraph"/>
        <w:numPr>
          <w:ilvl w:val="0"/>
          <w:numId w:val="1"/>
        </w:numPr>
        <w:spacing w:after="0" w:line="240" w:lineRule="auto"/>
        <w:ind w:right="-288"/>
        <w:rPr>
          <w:rFonts w:ascii="Times New Roman" w:hAnsi="Times New Roman" w:cs="Times New Roman"/>
          <w:b/>
          <w:sz w:val="20"/>
          <w:szCs w:val="20"/>
        </w:rPr>
      </w:pPr>
      <w:r>
        <w:rPr>
          <w:rFonts w:ascii="Times New Roman" w:hAnsi="Times New Roman" w:cs="Times New Roman"/>
          <w:b/>
          <w:sz w:val="20"/>
          <w:szCs w:val="20"/>
        </w:rPr>
        <w:t>Release</w:t>
      </w:r>
    </w:p>
    <w:p w14:paraId="3AFD3186" w14:textId="1000F5C7" w:rsidR="008342C3" w:rsidRPr="007323F0" w:rsidRDefault="0076253C" w:rsidP="008342C3">
      <w:pPr>
        <w:pStyle w:val="ListParagraph"/>
        <w:numPr>
          <w:ilvl w:val="1"/>
          <w:numId w:val="1"/>
        </w:numPr>
        <w:spacing w:after="0" w:line="240" w:lineRule="auto"/>
        <w:ind w:right="-288"/>
        <w:rPr>
          <w:rFonts w:ascii="Times New Roman" w:hAnsi="Times New Roman" w:cs="Times New Roman"/>
          <w:color w:val="FF0000"/>
          <w:sz w:val="20"/>
          <w:szCs w:val="20"/>
        </w:rPr>
      </w:pPr>
      <w:r>
        <w:rPr>
          <w:rFonts w:ascii="Times New Roman" w:hAnsi="Times New Roman" w:cs="Times New Roman"/>
          <w:sz w:val="20"/>
          <w:szCs w:val="20"/>
        </w:rPr>
        <w:t>3:00 p.m.</w:t>
      </w:r>
      <w:r w:rsidR="008342C3" w:rsidRPr="00F83E68">
        <w:rPr>
          <w:rFonts w:ascii="Times New Roman" w:hAnsi="Times New Roman" w:cs="Times New Roman"/>
          <w:sz w:val="20"/>
          <w:szCs w:val="20"/>
        </w:rPr>
        <w:t>, Saturday, July 2</w:t>
      </w:r>
      <w:r w:rsidR="00DB1A3B">
        <w:rPr>
          <w:rFonts w:ascii="Times New Roman" w:hAnsi="Times New Roman" w:cs="Times New Roman"/>
          <w:sz w:val="20"/>
          <w:szCs w:val="20"/>
        </w:rPr>
        <w:t>2</w:t>
      </w:r>
      <w:r w:rsidR="008342C3" w:rsidRPr="00F83E68">
        <w:rPr>
          <w:rFonts w:ascii="Times New Roman" w:hAnsi="Times New Roman" w:cs="Times New Roman"/>
          <w:sz w:val="20"/>
          <w:szCs w:val="20"/>
        </w:rPr>
        <w:t>, 20</w:t>
      </w:r>
      <w:r w:rsidR="00250DAB">
        <w:rPr>
          <w:rFonts w:ascii="Times New Roman" w:hAnsi="Times New Roman" w:cs="Times New Roman"/>
          <w:sz w:val="20"/>
          <w:szCs w:val="20"/>
        </w:rPr>
        <w:t>2</w:t>
      </w:r>
      <w:r w:rsidR="00DB1A3B">
        <w:rPr>
          <w:rFonts w:ascii="Times New Roman" w:hAnsi="Times New Roman" w:cs="Times New Roman"/>
          <w:sz w:val="20"/>
          <w:szCs w:val="20"/>
        </w:rPr>
        <w:t>3</w:t>
      </w:r>
      <w:r w:rsidR="008342C3" w:rsidRPr="00F83E68">
        <w:rPr>
          <w:rFonts w:ascii="Times New Roman" w:hAnsi="Times New Roman" w:cs="Times New Roman"/>
          <w:sz w:val="20"/>
          <w:szCs w:val="20"/>
        </w:rPr>
        <w:t>.</w:t>
      </w:r>
    </w:p>
    <w:p w14:paraId="6CA19763" w14:textId="77777777" w:rsidR="00866BB1" w:rsidRDefault="00866BB1" w:rsidP="00866BB1">
      <w:pPr>
        <w:pStyle w:val="ListParagraph"/>
        <w:numPr>
          <w:ilvl w:val="1"/>
          <w:numId w:val="1"/>
        </w:numPr>
        <w:spacing w:after="0" w:line="240" w:lineRule="auto"/>
        <w:ind w:right="-288"/>
        <w:rPr>
          <w:rFonts w:ascii="Times New Roman" w:hAnsi="Times New Roman" w:cs="Times New Roman"/>
          <w:i/>
          <w:sz w:val="20"/>
          <w:szCs w:val="20"/>
        </w:rPr>
      </w:pPr>
      <w:r>
        <w:rPr>
          <w:rFonts w:ascii="Times New Roman" w:hAnsi="Times New Roman" w:cs="Times New Roman"/>
          <w:b/>
          <w:i/>
          <w:sz w:val="20"/>
          <w:szCs w:val="20"/>
        </w:rPr>
        <w:t>Due to the COVID-19 pandemic and maintaining compliance with state mandates, the Illinois Department of Agriculture, Bureau of County Fairs and Horse Racing, has granted early dismissal of all livestock and exhibits.</w:t>
      </w:r>
    </w:p>
    <w:p w14:paraId="1E61BE25" w14:textId="77777777" w:rsidR="008342C3" w:rsidRPr="00F83E68" w:rsidRDefault="008342C3" w:rsidP="008342C3">
      <w:pPr>
        <w:pStyle w:val="ListParagraph"/>
        <w:numPr>
          <w:ilvl w:val="0"/>
          <w:numId w:val="1"/>
        </w:numPr>
        <w:spacing w:after="0" w:line="240" w:lineRule="auto"/>
        <w:ind w:right="-288"/>
        <w:rPr>
          <w:rFonts w:ascii="Times New Roman" w:hAnsi="Times New Roman" w:cs="Times New Roman"/>
          <w:b/>
          <w:sz w:val="20"/>
          <w:szCs w:val="20"/>
        </w:rPr>
      </w:pPr>
      <w:r w:rsidRPr="00F83E68">
        <w:rPr>
          <w:rFonts w:ascii="Times New Roman" w:hAnsi="Times New Roman" w:cs="Times New Roman"/>
          <w:b/>
          <w:sz w:val="20"/>
          <w:szCs w:val="20"/>
        </w:rPr>
        <w:t xml:space="preserve">General </w:t>
      </w:r>
    </w:p>
    <w:p w14:paraId="26C84A77" w14:textId="77777777" w:rsidR="008342C3" w:rsidRDefault="008342C3" w:rsidP="008342C3">
      <w:pPr>
        <w:pStyle w:val="ListParagraph"/>
        <w:numPr>
          <w:ilvl w:val="1"/>
          <w:numId w:val="1"/>
        </w:numPr>
        <w:spacing w:after="0" w:line="240" w:lineRule="auto"/>
        <w:ind w:right="-288"/>
        <w:rPr>
          <w:rFonts w:ascii="Times New Roman" w:hAnsi="Times New Roman" w:cs="Times New Roman"/>
          <w:sz w:val="20"/>
          <w:szCs w:val="20"/>
        </w:rPr>
      </w:pPr>
      <w:r w:rsidRPr="00A27F81">
        <w:rPr>
          <w:rFonts w:ascii="Times New Roman" w:hAnsi="Times New Roman" w:cs="Times New Roman"/>
          <w:sz w:val="20"/>
          <w:szCs w:val="20"/>
        </w:rPr>
        <w:t>No tie-outs before 6:00 p.m.</w:t>
      </w:r>
    </w:p>
    <w:p w14:paraId="6CDD7378" w14:textId="567D462E" w:rsidR="008342C3" w:rsidRDefault="008342C3" w:rsidP="008342C3">
      <w:pPr>
        <w:pStyle w:val="ListParagraph"/>
        <w:numPr>
          <w:ilvl w:val="1"/>
          <w:numId w:val="1"/>
        </w:numPr>
        <w:spacing w:after="0" w:line="240" w:lineRule="auto"/>
        <w:ind w:right="-288"/>
        <w:rPr>
          <w:rFonts w:ascii="Times New Roman" w:hAnsi="Times New Roman" w:cs="Times New Roman"/>
          <w:sz w:val="20"/>
          <w:szCs w:val="20"/>
        </w:rPr>
      </w:pPr>
      <w:bookmarkStart w:id="0" w:name="_Hlk506962444"/>
      <w:r>
        <w:rPr>
          <w:rFonts w:ascii="Times New Roman" w:hAnsi="Times New Roman" w:cs="Times New Roman"/>
          <w:sz w:val="20"/>
          <w:szCs w:val="20"/>
        </w:rPr>
        <w:t xml:space="preserve">Livestock trailers must be parked along the North fence of the grass parking area, </w:t>
      </w:r>
      <w:r w:rsidR="00C74CAD">
        <w:rPr>
          <w:rFonts w:ascii="Times New Roman" w:hAnsi="Times New Roman" w:cs="Times New Roman"/>
          <w:sz w:val="20"/>
          <w:szCs w:val="20"/>
        </w:rPr>
        <w:t xml:space="preserve">behind </w:t>
      </w:r>
      <w:proofErr w:type="spellStart"/>
      <w:r w:rsidR="00C74CAD">
        <w:rPr>
          <w:rFonts w:ascii="Times New Roman" w:hAnsi="Times New Roman" w:cs="Times New Roman"/>
          <w:sz w:val="20"/>
          <w:szCs w:val="20"/>
        </w:rPr>
        <w:t>Kunes</w:t>
      </w:r>
      <w:proofErr w:type="spellEnd"/>
      <w:r w:rsidR="00C74CAD">
        <w:rPr>
          <w:rFonts w:ascii="Times New Roman" w:hAnsi="Times New Roman" w:cs="Times New Roman"/>
          <w:sz w:val="20"/>
          <w:szCs w:val="20"/>
        </w:rPr>
        <w:t xml:space="preserve"> Ford of East </w:t>
      </w:r>
      <w:proofErr w:type="gramStart"/>
      <w:r w:rsidR="00C74CAD">
        <w:rPr>
          <w:rFonts w:ascii="Times New Roman" w:hAnsi="Times New Roman" w:cs="Times New Roman"/>
          <w:sz w:val="20"/>
          <w:szCs w:val="20"/>
        </w:rPr>
        <w:t>Moline.</w:t>
      </w:r>
      <w:r>
        <w:rPr>
          <w:rFonts w:ascii="Times New Roman" w:hAnsi="Times New Roman" w:cs="Times New Roman"/>
          <w:sz w:val="20"/>
          <w:szCs w:val="20"/>
        </w:rPr>
        <w:t>.</w:t>
      </w:r>
      <w:proofErr w:type="gramEnd"/>
    </w:p>
    <w:p w14:paraId="06A3C44C" w14:textId="77777777" w:rsidR="008342C3" w:rsidRPr="00A27F81" w:rsidRDefault="008342C3" w:rsidP="008342C3">
      <w:pPr>
        <w:pStyle w:val="ListParagraph"/>
        <w:numPr>
          <w:ilvl w:val="2"/>
          <w:numId w:val="1"/>
        </w:numPr>
        <w:spacing w:after="0" w:line="240" w:lineRule="auto"/>
        <w:ind w:right="-288"/>
        <w:rPr>
          <w:rFonts w:ascii="Times New Roman" w:hAnsi="Times New Roman" w:cs="Times New Roman"/>
          <w:sz w:val="20"/>
          <w:szCs w:val="20"/>
        </w:rPr>
      </w:pPr>
      <w:r>
        <w:rPr>
          <w:rFonts w:ascii="Times New Roman" w:hAnsi="Times New Roman" w:cs="Times New Roman"/>
          <w:sz w:val="20"/>
          <w:szCs w:val="20"/>
        </w:rPr>
        <w:t>NO livestock trailers will be allowed near barns or in the campground.</w:t>
      </w:r>
    </w:p>
    <w:bookmarkEnd w:id="0"/>
    <w:p w14:paraId="1F18F888" w14:textId="3D88864C" w:rsidR="007323F0" w:rsidRDefault="008342C3" w:rsidP="008342C3">
      <w:pPr>
        <w:pStyle w:val="ListParagraph"/>
        <w:numPr>
          <w:ilvl w:val="1"/>
          <w:numId w:val="1"/>
        </w:numPr>
        <w:spacing w:after="0" w:line="240" w:lineRule="auto"/>
        <w:ind w:right="-288"/>
        <w:rPr>
          <w:rFonts w:ascii="Times New Roman" w:hAnsi="Times New Roman" w:cs="Times New Roman"/>
          <w:sz w:val="20"/>
          <w:szCs w:val="20"/>
        </w:rPr>
      </w:pPr>
      <w:r w:rsidRPr="00933EB9">
        <w:rPr>
          <w:rFonts w:ascii="Times New Roman" w:hAnsi="Times New Roman" w:cs="Times New Roman"/>
          <w:sz w:val="20"/>
          <w:szCs w:val="20"/>
        </w:rPr>
        <w:t>All premium checks will be released for pick-up after 3:00 p.m., Saturday, July 2</w:t>
      </w:r>
      <w:r w:rsidR="00DB1A3B">
        <w:rPr>
          <w:rFonts w:ascii="Times New Roman" w:hAnsi="Times New Roman" w:cs="Times New Roman"/>
          <w:sz w:val="20"/>
          <w:szCs w:val="20"/>
        </w:rPr>
        <w:t>2</w:t>
      </w:r>
      <w:r w:rsidRPr="00933EB9">
        <w:rPr>
          <w:rFonts w:ascii="Times New Roman" w:hAnsi="Times New Roman" w:cs="Times New Roman"/>
          <w:sz w:val="20"/>
          <w:szCs w:val="20"/>
        </w:rPr>
        <w:t>, 20</w:t>
      </w:r>
      <w:r w:rsidR="00250DAB">
        <w:rPr>
          <w:rFonts w:ascii="Times New Roman" w:hAnsi="Times New Roman" w:cs="Times New Roman"/>
          <w:sz w:val="20"/>
          <w:szCs w:val="20"/>
        </w:rPr>
        <w:t>2</w:t>
      </w:r>
      <w:r w:rsidR="00DB1A3B">
        <w:rPr>
          <w:rFonts w:ascii="Times New Roman" w:hAnsi="Times New Roman" w:cs="Times New Roman"/>
          <w:sz w:val="20"/>
          <w:szCs w:val="20"/>
        </w:rPr>
        <w:t>3</w:t>
      </w:r>
      <w:r w:rsidRPr="00933EB9">
        <w:rPr>
          <w:rFonts w:ascii="Times New Roman" w:hAnsi="Times New Roman" w:cs="Times New Roman"/>
          <w:sz w:val="20"/>
          <w:szCs w:val="20"/>
        </w:rPr>
        <w:t>.</w:t>
      </w:r>
    </w:p>
    <w:p w14:paraId="454A38D2" w14:textId="77777777" w:rsidR="007323F0" w:rsidRDefault="008342C3" w:rsidP="007323F0">
      <w:pPr>
        <w:pStyle w:val="ListParagraph"/>
        <w:numPr>
          <w:ilvl w:val="2"/>
          <w:numId w:val="1"/>
        </w:numPr>
        <w:spacing w:after="0" w:line="240" w:lineRule="auto"/>
        <w:ind w:right="-288"/>
        <w:rPr>
          <w:rFonts w:ascii="Times New Roman" w:hAnsi="Times New Roman" w:cs="Times New Roman"/>
          <w:sz w:val="20"/>
          <w:szCs w:val="20"/>
        </w:rPr>
      </w:pPr>
      <w:r w:rsidRPr="00933EB9">
        <w:rPr>
          <w:rFonts w:ascii="Times New Roman" w:hAnsi="Times New Roman" w:cs="Times New Roman"/>
          <w:sz w:val="20"/>
          <w:szCs w:val="20"/>
        </w:rPr>
        <w:t xml:space="preserve"> Checks may be picked up at the RICO Fair office, located in the Copeland Center. </w:t>
      </w:r>
    </w:p>
    <w:p w14:paraId="07071BE8" w14:textId="77777777" w:rsidR="007323F0" w:rsidRDefault="008342C3" w:rsidP="007323F0">
      <w:pPr>
        <w:pStyle w:val="ListParagraph"/>
        <w:numPr>
          <w:ilvl w:val="2"/>
          <w:numId w:val="1"/>
        </w:numPr>
        <w:spacing w:after="0" w:line="240" w:lineRule="auto"/>
        <w:ind w:right="-288"/>
        <w:rPr>
          <w:rFonts w:ascii="Times New Roman" w:hAnsi="Times New Roman" w:cs="Times New Roman"/>
          <w:sz w:val="20"/>
          <w:szCs w:val="20"/>
        </w:rPr>
      </w:pPr>
      <w:r w:rsidRPr="00933EB9">
        <w:rPr>
          <w:rFonts w:ascii="Times New Roman" w:hAnsi="Times New Roman" w:cs="Times New Roman"/>
          <w:sz w:val="20"/>
          <w:szCs w:val="20"/>
        </w:rPr>
        <w:t xml:space="preserve">All checks must be cashed within 90 days from issue. </w:t>
      </w:r>
    </w:p>
    <w:p w14:paraId="7241735E" w14:textId="77777777" w:rsidR="007323F0" w:rsidRDefault="008342C3" w:rsidP="007323F0">
      <w:pPr>
        <w:pStyle w:val="ListParagraph"/>
        <w:numPr>
          <w:ilvl w:val="2"/>
          <w:numId w:val="1"/>
        </w:numPr>
        <w:spacing w:after="0" w:line="240" w:lineRule="auto"/>
        <w:ind w:right="-288"/>
        <w:rPr>
          <w:rFonts w:ascii="Times New Roman" w:hAnsi="Times New Roman" w:cs="Times New Roman"/>
          <w:sz w:val="20"/>
          <w:szCs w:val="20"/>
        </w:rPr>
      </w:pPr>
      <w:r w:rsidRPr="00933EB9">
        <w:rPr>
          <w:rFonts w:ascii="Times New Roman" w:hAnsi="Times New Roman" w:cs="Times New Roman"/>
          <w:sz w:val="20"/>
          <w:szCs w:val="20"/>
        </w:rPr>
        <w:t xml:space="preserve">A signature is required to receive premium monies. </w:t>
      </w:r>
    </w:p>
    <w:p w14:paraId="53AE5B45" w14:textId="53F3C72C" w:rsidR="008342C3" w:rsidRPr="00933EB9" w:rsidRDefault="008342C3" w:rsidP="007323F0">
      <w:pPr>
        <w:pStyle w:val="ListParagraph"/>
        <w:numPr>
          <w:ilvl w:val="2"/>
          <w:numId w:val="1"/>
        </w:numPr>
        <w:spacing w:after="0" w:line="240" w:lineRule="auto"/>
        <w:ind w:right="-288"/>
        <w:rPr>
          <w:rFonts w:ascii="Times New Roman" w:hAnsi="Times New Roman" w:cs="Times New Roman"/>
          <w:sz w:val="20"/>
          <w:szCs w:val="20"/>
        </w:rPr>
      </w:pPr>
      <w:r w:rsidRPr="00933EB9">
        <w:rPr>
          <w:rFonts w:ascii="Times New Roman" w:hAnsi="Times New Roman" w:cs="Times New Roman"/>
          <w:sz w:val="20"/>
          <w:szCs w:val="20"/>
        </w:rPr>
        <w:t>Checks not picked up will be mailed.</w:t>
      </w:r>
    </w:p>
    <w:p w14:paraId="1206303B" w14:textId="77777777" w:rsidR="00D64453" w:rsidRPr="00D64453" w:rsidRDefault="00D64453" w:rsidP="00D64453">
      <w:pPr>
        <w:spacing w:after="0" w:line="240" w:lineRule="auto"/>
        <w:jc w:val="center"/>
        <w:rPr>
          <w:rFonts w:ascii="Times New Roman" w:eastAsia="Calibri" w:hAnsi="Times New Roman" w:cs="Times New Roman"/>
          <w:b/>
          <w:i/>
          <w:sz w:val="20"/>
          <w:szCs w:val="20"/>
        </w:rPr>
      </w:pPr>
    </w:p>
    <w:p w14:paraId="2C8C413B" w14:textId="77777777" w:rsidR="00D64453" w:rsidRPr="00D64453" w:rsidRDefault="00D64453" w:rsidP="00D64453">
      <w:pPr>
        <w:spacing w:after="0" w:line="240" w:lineRule="auto"/>
        <w:jc w:val="center"/>
        <w:rPr>
          <w:rFonts w:ascii="Times New Roman" w:eastAsia="Calibri" w:hAnsi="Times New Roman" w:cs="Times New Roman"/>
          <w:b/>
          <w:i/>
          <w:sz w:val="20"/>
          <w:szCs w:val="20"/>
        </w:rPr>
      </w:pPr>
    </w:p>
    <w:p w14:paraId="4974254E" w14:textId="77777777" w:rsidR="006E7059" w:rsidRDefault="006E7059" w:rsidP="00D64453">
      <w:pPr>
        <w:spacing w:after="0"/>
        <w:jc w:val="center"/>
        <w:rPr>
          <w:rFonts w:ascii="Times New Roman" w:eastAsia="Calibri" w:hAnsi="Times New Roman" w:cs="Times New Roman"/>
          <w:b/>
          <w:i/>
          <w:sz w:val="20"/>
          <w:szCs w:val="20"/>
        </w:rPr>
      </w:pPr>
    </w:p>
    <w:p w14:paraId="1B7ABBDD" w14:textId="77777777" w:rsidR="006E7059" w:rsidRDefault="006E7059" w:rsidP="00D64453">
      <w:pPr>
        <w:spacing w:after="0"/>
        <w:jc w:val="center"/>
        <w:rPr>
          <w:rFonts w:ascii="Times New Roman" w:eastAsia="Calibri" w:hAnsi="Times New Roman" w:cs="Times New Roman"/>
          <w:b/>
          <w:i/>
          <w:sz w:val="20"/>
          <w:szCs w:val="20"/>
        </w:rPr>
      </w:pPr>
    </w:p>
    <w:p w14:paraId="7BED6E42" w14:textId="77777777" w:rsidR="006E7059" w:rsidRDefault="006E7059" w:rsidP="00D64453">
      <w:pPr>
        <w:spacing w:after="0"/>
        <w:jc w:val="center"/>
        <w:rPr>
          <w:rFonts w:ascii="Times New Roman" w:eastAsia="Calibri" w:hAnsi="Times New Roman" w:cs="Times New Roman"/>
          <w:b/>
          <w:i/>
          <w:sz w:val="20"/>
          <w:szCs w:val="20"/>
        </w:rPr>
      </w:pPr>
    </w:p>
    <w:p w14:paraId="02764188" w14:textId="77777777" w:rsidR="006E7059" w:rsidRDefault="006E7059" w:rsidP="00D64453">
      <w:pPr>
        <w:spacing w:after="0"/>
        <w:jc w:val="center"/>
        <w:rPr>
          <w:rFonts w:ascii="Times New Roman" w:eastAsia="Calibri" w:hAnsi="Times New Roman" w:cs="Times New Roman"/>
          <w:b/>
          <w:i/>
          <w:sz w:val="20"/>
          <w:szCs w:val="20"/>
        </w:rPr>
      </w:pPr>
    </w:p>
    <w:p w14:paraId="1CB30940" w14:textId="77777777" w:rsidR="006E7059" w:rsidRDefault="006E7059" w:rsidP="00D64453">
      <w:pPr>
        <w:spacing w:after="0"/>
        <w:jc w:val="center"/>
        <w:rPr>
          <w:rFonts w:ascii="Times New Roman" w:eastAsia="Calibri" w:hAnsi="Times New Roman" w:cs="Times New Roman"/>
          <w:b/>
          <w:i/>
          <w:sz w:val="20"/>
          <w:szCs w:val="20"/>
        </w:rPr>
      </w:pPr>
    </w:p>
    <w:p w14:paraId="661B074C" w14:textId="77777777" w:rsidR="006E172F" w:rsidRDefault="006E172F" w:rsidP="00D64453">
      <w:pPr>
        <w:spacing w:after="0"/>
        <w:jc w:val="center"/>
        <w:rPr>
          <w:rFonts w:ascii="Times New Roman" w:eastAsia="Calibri" w:hAnsi="Times New Roman" w:cs="Times New Roman"/>
          <w:b/>
          <w:i/>
          <w:sz w:val="20"/>
          <w:szCs w:val="20"/>
        </w:rPr>
      </w:pPr>
    </w:p>
    <w:p w14:paraId="683A88F5" w14:textId="77777777" w:rsidR="006E172F" w:rsidRDefault="006E172F" w:rsidP="00D64453">
      <w:pPr>
        <w:spacing w:after="0"/>
        <w:jc w:val="center"/>
        <w:rPr>
          <w:rFonts w:ascii="Times New Roman" w:eastAsia="Calibri" w:hAnsi="Times New Roman" w:cs="Times New Roman"/>
          <w:b/>
          <w:i/>
          <w:sz w:val="20"/>
          <w:szCs w:val="20"/>
        </w:rPr>
      </w:pPr>
    </w:p>
    <w:p w14:paraId="61DEC399" w14:textId="77777777" w:rsidR="006E172F" w:rsidRDefault="006E172F" w:rsidP="00D64453">
      <w:pPr>
        <w:spacing w:after="0"/>
        <w:jc w:val="center"/>
        <w:rPr>
          <w:rFonts w:ascii="Times New Roman" w:eastAsia="Calibri" w:hAnsi="Times New Roman" w:cs="Times New Roman"/>
          <w:b/>
          <w:i/>
          <w:sz w:val="20"/>
          <w:szCs w:val="20"/>
        </w:rPr>
      </w:pPr>
    </w:p>
    <w:p w14:paraId="11D4E34A" w14:textId="3C6421E0" w:rsidR="006E172F" w:rsidRDefault="006E172F" w:rsidP="00D64453">
      <w:pPr>
        <w:spacing w:after="0"/>
        <w:jc w:val="center"/>
        <w:rPr>
          <w:rFonts w:ascii="Times New Roman" w:eastAsia="Calibri" w:hAnsi="Times New Roman" w:cs="Times New Roman"/>
          <w:b/>
          <w:i/>
          <w:sz w:val="20"/>
          <w:szCs w:val="20"/>
        </w:rPr>
      </w:pPr>
    </w:p>
    <w:p w14:paraId="687452DB" w14:textId="77777777" w:rsidR="006A7042" w:rsidRDefault="006A7042" w:rsidP="00D64453">
      <w:pPr>
        <w:spacing w:after="0"/>
        <w:jc w:val="center"/>
        <w:rPr>
          <w:rFonts w:ascii="Times New Roman" w:eastAsia="Calibri" w:hAnsi="Times New Roman" w:cs="Times New Roman"/>
          <w:b/>
          <w:i/>
          <w:sz w:val="20"/>
          <w:szCs w:val="20"/>
        </w:rPr>
      </w:pPr>
    </w:p>
    <w:p w14:paraId="035B7964" w14:textId="77777777" w:rsidR="006E172F" w:rsidRDefault="006E172F" w:rsidP="00D64453">
      <w:pPr>
        <w:spacing w:after="0"/>
        <w:jc w:val="center"/>
        <w:rPr>
          <w:rFonts w:ascii="Times New Roman" w:eastAsia="Calibri" w:hAnsi="Times New Roman" w:cs="Times New Roman"/>
          <w:b/>
          <w:i/>
          <w:sz w:val="20"/>
          <w:szCs w:val="20"/>
        </w:rPr>
      </w:pPr>
    </w:p>
    <w:p w14:paraId="4B5A3239" w14:textId="2F20409C" w:rsidR="00D64453" w:rsidRPr="00D64453" w:rsidRDefault="00D64453" w:rsidP="00D64453">
      <w:pPr>
        <w:spacing w:after="0"/>
        <w:jc w:val="center"/>
        <w:rPr>
          <w:rFonts w:ascii="Times New Roman" w:eastAsia="Calibri" w:hAnsi="Times New Roman" w:cs="Times New Roman"/>
          <w:b/>
          <w:i/>
          <w:sz w:val="20"/>
          <w:szCs w:val="20"/>
        </w:rPr>
      </w:pPr>
      <w:r w:rsidRPr="00D64453">
        <w:rPr>
          <w:rFonts w:ascii="Times New Roman" w:eastAsia="Calibri" w:hAnsi="Times New Roman" w:cs="Times New Roman"/>
          <w:b/>
          <w:i/>
          <w:sz w:val="20"/>
          <w:szCs w:val="20"/>
        </w:rPr>
        <w:lastRenderedPageBreak/>
        <w:t>DO NOT ENTER ANY CHAMPION CLASSES</w:t>
      </w:r>
    </w:p>
    <w:p w14:paraId="5E45A061" w14:textId="77777777" w:rsidR="00D64453" w:rsidRPr="00D64453" w:rsidRDefault="00D64453" w:rsidP="00D64453">
      <w:pPr>
        <w:spacing w:after="0"/>
        <w:jc w:val="center"/>
        <w:rPr>
          <w:rFonts w:ascii="Times New Roman" w:eastAsia="Calibri" w:hAnsi="Times New Roman" w:cs="Times New Roman"/>
          <w:b/>
          <w:i/>
          <w:sz w:val="20"/>
          <w:szCs w:val="20"/>
        </w:rPr>
      </w:pPr>
    </w:p>
    <w:p w14:paraId="302683C1" w14:textId="10662F03" w:rsidR="00D64453" w:rsidRPr="00D64453" w:rsidRDefault="00D64453" w:rsidP="00D64453">
      <w:pPr>
        <w:spacing w:after="0"/>
        <w:jc w:val="center"/>
        <w:rPr>
          <w:rFonts w:ascii="Times New Roman" w:eastAsia="Calibri" w:hAnsi="Times New Roman" w:cs="Times New Roman"/>
          <w:b/>
          <w:i/>
          <w:sz w:val="20"/>
          <w:szCs w:val="20"/>
        </w:rPr>
      </w:pPr>
      <w:r w:rsidRPr="00D64453">
        <w:rPr>
          <w:rFonts w:ascii="Times New Roman" w:eastAsia="Calibri" w:hAnsi="Times New Roman" w:cs="Times New Roman"/>
          <w:b/>
          <w:i/>
          <w:sz w:val="20"/>
          <w:szCs w:val="20"/>
        </w:rPr>
        <w:t>Judging Order for 20</w:t>
      </w:r>
      <w:r w:rsidR="00250DAB">
        <w:rPr>
          <w:rFonts w:ascii="Times New Roman" w:eastAsia="Calibri" w:hAnsi="Times New Roman" w:cs="Times New Roman"/>
          <w:b/>
          <w:i/>
          <w:sz w:val="20"/>
          <w:szCs w:val="20"/>
        </w:rPr>
        <w:t>2</w:t>
      </w:r>
      <w:r w:rsidR="008A15E5">
        <w:rPr>
          <w:rFonts w:ascii="Times New Roman" w:eastAsia="Calibri" w:hAnsi="Times New Roman" w:cs="Times New Roman"/>
          <w:b/>
          <w:i/>
          <w:sz w:val="20"/>
          <w:szCs w:val="20"/>
        </w:rPr>
        <w:t>2</w:t>
      </w:r>
      <w:r w:rsidRPr="00D64453">
        <w:rPr>
          <w:rFonts w:ascii="Times New Roman" w:eastAsia="Calibri" w:hAnsi="Times New Roman" w:cs="Times New Roman"/>
          <w:b/>
          <w:i/>
          <w:sz w:val="20"/>
          <w:szCs w:val="20"/>
        </w:rPr>
        <w:t xml:space="preserve">: </w:t>
      </w:r>
      <w:r w:rsidR="00582C3A">
        <w:rPr>
          <w:rFonts w:ascii="Times New Roman" w:eastAsia="Calibri" w:hAnsi="Times New Roman" w:cs="Times New Roman"/>
          <w:b/>
          <w:i/>
          <w:sz w:val="20"/>
          <w:szCs w:val="20"/>
        </w:rPr>
        <w:t>All other breed</w:t>
      </w:r>
      <w:r w:rsidR="003A4CCF">
        <w:rPr>
          <w:rFonts w:ascii="Times New Roman" w:eastAsia="Calibri" w:hAnsi="Times New Roman" w:cs="Times New Roman"/>
          <w:b/>
          <w:i/>
          <w:sz w:val="20"/>
          <w:szCs w:val="20"/>
        </w:rPr>
        <w:t>s</w:t>
      </w:r>
      <w:r w:rsidR="00582C3A">
        <w:rPr>
          <w:rFonts w:ascii="Times New Roman" w:eastAsia="Calibri" w:hAnsi="Times New Roman" w:cs="Times New Roman"/>
          <w:b/>
          <w:i/>
          <w:sz w:val="20"/>
          <w:szCs w:val="20"/>
        </w:rPr>
        <w:t xml:space="preserve">, </w:t>
      </w:r>
      <w:r w:rsidRPr="00D64453">
        <w:rPr>
          <w:rFonts w:ascii="Times New Roman" w:eastAsia="Calibri" w:hAnsi="Times New Roman" w:cs="Times New Roman"/>
          <w:b/>
          <w:i/>
          <w:sz w:val="20"/>
          <w:szCs w:val="20"/>
        </w:rPr>
        <w:t>Shorthorn, Hereford,</w:t>
      </w:r>
      <w:r w:rsidR="003A4CCF">
        <w:rPr>
          <w:rFonts w:ascii="Times New Roman" w:eastAsia="Calibri" w:hAnsi="Times New Roman" w:cs="Times New Roman"/>
          <w:b/>
          <w:i/>
          <w:sz w:val="20"/>
          <w:szCs w:val="20"/>
        </w:rPr>
        <w:t xml:space="preserve"> Miniature Hereford,</w:t>
      </w:r>
      <w:r w:rsidRPr="00D64453">
        <w:rPr>
          <w:rFonts w:ascii="Times New Roman" w:eastAsia="Calibri" w:hAnsi="Times New Roman" w:cs="Times New Roman"/>
          <w:b/>
          <w:i/>
          <w:sz w:val="20"/>
          <w:szCs w:val="20"/>
        </w:rPr>
        <w:t xml:space="preserve"> Simmental, Crossbreed</w:t>
      </w:r>
      <w:r w:rsidR="00FC4B3D">
        <w:rPr>
          <w:rFonts w:ascii="Times New Roman" w:eastAsia="Calibri" w:hAnsi="Times New Roman" w:cs="Times New Roman"/>
          <w:b/>
          <w:i/>
          <w:sz w:val="20"/>
          <w:szCs w:val="20"/>
        </w:rPr>
        <w:t xml:space="preserve">, </w:t>
      </w:r>
      <w:r w:rsidR="003A4CCF">
        <w:rPr>
          <w:rFonts w:ascii="Times New Roman" w:eastAsia="Calibri" w:hAnsi="Times New Roman" w:cs="Times New Roman"/>
          <w:b/>
          <w:i/>
          <w:sz w:val="20"/>
          <w:szCs w:val="20"/>
        </w:rPr>
        <w:t>Angus.</w:t>
      </w:r>
    </w:p>
    <w:p w14:paraId="49AEE096" w14:textId="77777777" w:rsidR="006E7059" w:rsidRDefault="006E7059"/>
    <w:tbl>
      <w:tblPr>
        <w:tblStyle w:val="TableGrid1"/>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3744"/>
        <w:gridCol w:w="720"/>
        <w:gridCol w:w="720"/>
        <w:gridCol w:w="720"/>
        <w:gridCol w:w="720"/>
        <w:gridCol w:w="720"/>
        <w:gridCol w:w="720"/>
        <w:gridCol w:w="720"/>
        <w:gridCol w:w="720"/>
      </w:tblGrid>
      <w:tr w:rsidR="00D64453" w:rsidRPr="00D64453" w14:paraId="278E31E1" w14:textId="77777777" w:rsidTr="00BF6AD0">
        <w:trPr>
          <w:trHeight w:val="144"/>
        </w:trPr>
        <w:tc>
          <w:tcPr>
            <w:tcW w:w="864" w:type="dxa"/>
            <w:tcBorders>
              <w:bottom w:val="single" w:sz="4" w:space="0" w:color="auto"/>
            </w:tcBorders>
            <w:vAlign w:val="bottom"/>
          </w:tcPr>
          <w:p w14:paraId="0D7AD506" w14:textId="77777777" w:rsidR="00D64453" w:rsidRPr="00D64453" w:rsidRDefault="00D64453" w:rsidP="00D64453">
            <w:pPr>
              <w:spacing w:after="0" w:line="252" w:lineRule="auto"/>
              <w:rPr>
                <w:rFonts w:ascii="Times New Roman" w:eastAsia="Calibri" w:hAnsi="Times New Roman" w:cs="Times New Roman"/>
                <w:b/>
                <w:i/>
                <w:sz w:val="20"/>
                <w:szCs w:val="20"/>
              </w:rPr>
            </w:pPr>
            <w:r w:rsidRPr="00D64453">
              <w:rPr>
                <w:rFonts w:ascii="Times New Roman" w:eastAsia="Calibri" w:hAnsi="Times New Roman" w:cs="Times New Roman"/>
                <w:b/>
                <w:i/>
                <w:sz w:val="20"/>
                <w:szCs w:val="20"/>
              </w:rPr>
              <w:t>LOT #</w:t>
            </w:r>
          </w:p>
        </w:tc>
        <w:tc>
          <w:tcPr>
            <w:tcW w:w="3744" w:type="dxa"/>
            <w:tcBorders>
              <w:bottom w:val="single" w:sz="4" w:space="0" w:color="auto"/>
            </w:tcBorders>
            <w:noWrap/>
            <w:vAlign w:val="bottom"/>
          </w:tcPr>
          <w:p w14:paraId="3C4B037F" w14:textId="77777777" w:rsidR="00D64453" w:rsidRPr="00D64453" w:rsidRDefault="00D64453" w:rsidP="00D64453">
            <w:pPr>
              <w:spacing w:after="0" w:line="252" w:lineRule="auto"/>
              <w:rPr>
                <w:rFonts w:ascii="Times New Roman" w:eastAsia="Calibri" w:hAnsi="Times New Roman" w:cs="Times New Roman"/>
                <w:b/>
                <w:i/>
                <w:sz w:val="20"/>
                <w:szCs w:val="20"/>
              </w:rPr>
            </w:pPr>
            <w:r w:rsidRPr="00D64453">
              <w:rPr>
                <w:rFonts w:ascii="Times New Roman" w:eastAsia="Calibri" w:hAnsi="Times New Roman" w:cs="Times New Roman"/>
                <w:b/>
                <w:i/>
                <w:sz w:val="20"/>
                <w:szCs w:val="20"/>
              </w:rPr>
              <w:t>PUREBRED MARKET STEERS</w:t>
            </w:r>
          </w:p>
        </w:tc>
        <w:tc>
          <w:tcPr>
            <w:tcW w:w="5760" w:type="dxa"/>
            <w:gridSpan w:val="8"/>
            <w:tcBorders>
              <w:bottom w:val="single" w:sz="4" w:space="0" w:color="auto"/>
            </w:tcBorders>
            <w:noWrap/>
            <w:vAlign w:val="bottom"/>
          </w:tcPr>
          <w:p w14:paraId="24D20172" w14:textId="1AC000DE" w:rsidR="00D64453" w:rsidRPr="00D64453" w:rsidRDefault="00D64453" w:rsidP="00D64453">
            <w:pPr>
              <w:spacing w:after="0" w:line="252" w:lineRule="auto"/>
              <w:jc w:val="center"/>
              <w:rPr>
                <w:rFonts w:ascii="Times New Roman" w:eastAsia="Calibri" w:hAnsi="Times New Roman" w:cs="Times New Roman"/>
                <w:b/>
                <w:i/>
                <w:sz w:val="20"/>
                <w:szCs w:val="20"/>
              </w:rPr>
            </w:pPr>
            <w:r w:rsidRPr="00D64453">
              <w:rPr>
                <w:rFonts w:ascii="Times New Roman" w:eastAsia="Calibri" w:hAnsi="Times New Roman" w:cs="Times New Roman"/>
                <w:b/>
                <w:i/>
                <w:sz w:val="20"/>
                <w:szCs w:val="20"/>
              </w:rPr>
              <w:t xml:space="preserve">CLASS </w:t>
            </w:r>
            <w:r w:rsidR="008A15E5">
              <w:rPr>
                <w:rFonts w:ascii="Times New Roman" w:eastAsia="Calibri" w:hAnsi="Times New Roman" w:cs="Times New Roman"/>
                <w:b/>
                <w:i/>
                <w:sz w:val="20"/>
                <w:szCs w:val="20"/>
              </w:rPr>
              <w:t>1</w:t>
            </w:r>
          </w:p>
        </w:tc>
      </w:tr>
      <w:tr w:rsidR="00D64453" w:rsidRPr="00D64453" w14:paraId="1C7ACC12" w14:textId="77777777" w:rsidTr="00BF6AD0">
        <w:trPr>
          <w:trHeight w:val="144"/>
        </w:trPr>
        <w:tc>
          <w:tcPr>
            <w:tcW w:w="864" w:type="dxa"/>
            <w:tcBorders>
              <w:top w:val="single" w:sz="4" w:space="0" w:color="auto"/>
            </w:tcBorders>
            <w:vAlign w:val="bottom"/>
          </w:tcPr>
          <w:p w14:paraId="151C58D0" w14:textId="211C46DB" w:rsidR="005B5742" w:rsidRPr="00D64453" w:rsidRDefault="005B5742" w:rsidP="005B5742">
            <w:pPr>
              <w:spacing w:after="0" w:line="252"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250.</w:t>
            </w:r>
          </w:p>
        </w:tc>
        <w:tc>
          <w:tcPr>
            <w:tcW w:w="3744" w:type="dxa"/>
            <w:tcBorders>
              <w:top w:val="single" w:sz="4" w:space="0" w:color="auto"/>
            </w:tcBorders>
            <w:noWrap/>
            <w:vAlign w:val="bottom"/>
            <w:hideMark/>
          </w:tcPr>
          <w:p w14:paraId="7B87CF64"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Hereford</w:t>
            </w:r>
          </w:p>
        </w:tc>
        <w:tc>
          <w:tcPr>
            <w:tcW w:w="720" w:type="dxa"/>
            <w:tcBorders>
              <w:top w:val="single" w:sz="4" w:space="0" w:color="auto"/>
            </w:tcBorders>
            <w:noWrap/>
            <w:vAlign w:val="bottom"/>
            <w:hideMark/>
          </w:tcPr>
          <w:p w14:paraId="242C397F"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$80</w:t>
            </w:r>
          </w:p>
        </w:tc>
        <w:tc>
          <w:tcPr>
            <w:tcW w:w="720" w:type="dxa"/>
            <w:tcBorders>
              <w:top w:val="single" w:sz="4" w:space="0" w:color="auto"/>
            </w:tcBorders>
            <w:noWrap/>
            <w:vAlign w:val="bottom"/>
            <w:hideMark/>
          </w:tcPr>
          <w:p w14:paraId="4FA694E1"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$70</w:t>
            </w:r>
          </w:p>
        </w:tc>
        <w:tc>
          <w:tcPr>
            <w:tcW w:w="720" w:type="dxa"/>
            <w:tcBorders>
              <w:top w:val="single" w:sz="4" w:space="0" w:color="auto"/>
            </w:tcBorders>
            <w:noWrap/>
            <w:vAlign w:val="bottom"/>
            <w:hideMark/>
          </w:tcPr>
          <w:p w14:paraId="44AA4A1D"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$60</w:t>
            </w:r>
          </w:p>
        </w:tc>
        <w:tc>
          <w:tcPr>
            <w:tcW w:w="720" w:type="dxa"/>
            <w:tcBorders>
              <w:top w:val="single" w:sz="4" w:space="0" w:color="auto"/>
            </w:tcBorders>
            <w:noWrap/>
            <w:vAlign w:val="bottom"/>
            <w:hideMark/>
          </w:tcPr>
          <w:p w14:paraId="53EA1439"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$50</w:t>
            </w:r>
          </w:p>
        </w:tc>
        <w:tc>
          <w:tcPr>
            <w:tcW w:w="720" w:type="dxa"/>
            <w:tcBorders>
              <w:top w:val="single" w:sz="4" w:space="0" w:color="auto"/>
            </w:tcBorders>
            <w:noWrap/>
            <w:vAlign w:val="bottom"/>
            <w:hideMark/>
          </w:tcPr>
          <w:p w14:paraId="5616B8CE"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$40</w:t>
            </w:r>
          </w:p>
        </w:tc>
        <w:tc>
          <w:tcPr>
            <w:tcW w:w="720" w:type="dxa"/>
            <w:tcBorders>
              <w:top w:val="single" w:sz="4" w:space="0" w:color="auto"/>
            </w:tcBorders>
            <w:noWrap/>
            <w:vAlign w:val="bottom"/>
            <w:hideMark/>
          </w:tcPr>
          <w:p w14:paraId="40BC9878"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$30</w:t>
            </w:r>
          </w:p>
        </w:tc>
        <w:tc>
          <w:tcPr>
            <w:tcW w:w="720" w:type="dxa"/>
            <w:tcBorders>
              <w:top w:val="single" w:sz="4" w:space="0" w:color="auto"/>
            </w:tcBorders>
            <w:noWrap/>
            <w:vAlign w:val="bottom"/>
            <w:hideMark/>
          </w:tcPr>
          <w:p w14:paraId="1E320112"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$20</w:t>
            </w:r>
          </w:p>
        </w:tc>
        <w:tc>
          <w:tcPr>
            <w:tcW w:w="720" w:type="dxa"/>
            <w:tcBorders>
              <w:top w:val="single" w:sz="4" w:space="0" w:color="auto"/>
            </w:tcBorders>
            <w:noWrap/>
            <w:vAlign w:val="bottom"/>
            <w:hideMark/>
          </w:tcPr>
          <w:p w14:paraId="7F5FE255"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$10</w:t>
            </w:r>
          </w:p>
        </w:tc>
      </w:tr>
      <w:tr w:rsidR="00D64453" w:rsidRPr="00D64453" w14:paraId="76C90426" w14:textId="77777777" w:rsidTr="00BF6AD0">
        <w:trPr>
          <w:trHeight w:val="144"/>
        </w:trPr>
        <w:tc>
          <w:tcPr>
            <w:tcW w:w="864" w:type="dxa"/>
            <w:vAlign w:val="bottom"/>
          </w:tcPr>
          <w:p w14:paraId="2DF38550" w14:textId="1349406C" w:rsidR="00D64453" w:rsidRPr="00D64453" w:rsidRDefault="005B5742" w:rsidP="005B5742">
            <w:pPr>
              <w:spacing w:after="0" w:line="252"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251.</w:t>
            </w:r>
          </w:p>
        </w:tc>
        <w:tc>
          <w:tcPr>
            <w:tcW w:w="3744" w:type="dxa"/>
            <w:noWrap/>
            <w:vAlign w:val="bottom"/>
            <w:hideMark/>
          </w:tcPr>
          <w:p w14:paraId="724E1F6F"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Simmental (Must be ¾ blood)</w:t>
            </w:r>
          </w:p>
        </w:tc>
        <w:tc>
          <w:tcPr>
            <w:tcW w:w="720" w:type="dxa"/>
            <w:noWrap/>
            <w:vAlign w:val="bottom"/>
            <w:hideMark/>
          </w:tcPr>
          <w:p w14:paraId="3A18C934"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$80</w:t>
            </w:r>
          </w:p>
        </w:tc>
        <w:tc>
          <w:tcPr>
            <w:tcW w:w="720" w:type="dxa"/>
            <w:noWrap/>
            <w:vAlign w:val="bottom"/>
            <w:hideMark/>
          </w:tcPr>
          <w:p w14:paraId="63EBAEAC"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$70</w:t>
            </w:r>
          </w:p>
        </w:tc>
        <w:tc>
          <w:tcPr>
            <w:tcW w:w="720" w:type="dxa"/>
            <w:noWrap/>
            <w:vAlign w:val="bottom"/>
            <w:hideMark/>
          </w:tcPr>
          <w:p w14:paraId="6398F411"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$60</w:t>
            </w:r>
          </w:p>
        </w:tc>
        <w:tc>
          <w:tcPr>
            <w:tcW w:w="720" w:type="dxa"/>
            <w:noWrap/>
            <w:vAlign w:val="bottom"/>
            <w:hideMark/>
          </w:tcPr>
          <w:p w14:paraId="7DD82C7A"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$50</w:t>
            </w:r>
          </w:p>
        </w:tc>
        <w:tc>
          <w:tcPr>
            <w:tcW w:w="720" w:type="dxa"/>
            <w:noWrap/>
            <w:vAlign w:val="bottom"/>
            <w:hideMark/>
          </w:tcPr>
          <w:p w14:paraId="692F51A2"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$40</w:t>
            </w:r>
          </w:p>
        </w:tc>
        <w:tc>
          <w:tcPr>
            <w:tcW w:w="720" w:type="dxa"/>
            <w:noWrap/>
            <w:vAlign w:val="bottom"/>
            <w:hideMark/>
          </w:tcPr>
          <w:p w14:paraId="575BA3DE"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$30</w:t>
            </w:r>
          </w:p>
        </w:tc>
        <w:tc>
          <w:tcPr>
            <w:tcW w:w="720" w:type="dxa"/>
            <w:noWrap/>
            <w:vAlign w:val="bottom"/>
            <w:hideMark/>
          </w:tcPr>
          <w:p w14:paraId="71AA6AB1"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$20</w:t>
            </w:r>
          </w:p>
        </w:tc>
        <w:tc>
          <w:tcPr>
            <w:tcW w:w="720" w:type="dxa"/>
            <w:noWrap/>
            <w:vAlign w:val="bottom"/>
            <w:hideMark/>
          </w:tcPr>
          <w:p w14:paraId="31CBE97C"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$10</w:t>
            </w:r>
          </w:p>
        </w:tc>
      </w:tr>
      <w:tr w:rsidR="00D64453" w:rsidRPr="00D64453" w14:paraId="1DDB279C" w14:textId="77777777" w:rsidTr="00BF6AD0">
        <w:trPr>
          <w:trHeight w:val="144"/>
        </w:trPr>
        <w:tc>
          <w:tcPr>
            <w:tcW w:w="864" w:type="dxa"/>
            <w:vAlign w:val="bottom"/>
          </w:tcPr>
          <w:p w14:paraId="18B1184C" w14:textId="3CB4FC82" w:rsidR="00D64453" w:rsidRPr="00D64453" w:rsidRDefault="005B5742" w:rsidP="005B5742">
            <w:pPr>
              <w:spacing w:after="0" w:line="252"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252.</w:t>
            </w:r>
          </w:p>
        </w:tc>
        <w:tc>
          <w:tcPr>
            <w:tcW w:w="3744" w:type="dxa"/>
            <w:noWrap/>
            <w:vAlign w:val="bottom"/>
            <w:hideMark/>
          </w:tcPr>
          <w:p w14:paraId="5CFDE410"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Angus</w:t>
            </w:r>
          </w:p>
        </w:tc>
        <w:tc>
          <w:tcPr>
            <w:tcW w:w="720" w:type="dxa"/>
            <w:noWrap/>
            <w:vAlign w:val="bottom"/>
            <w:hideMark/>
          </w:tcPr>
          <w:p w14:paraId="13232C75"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$80</w:t>
            </w:r>
          </w:p>
        </w:tc>
        <w:tc>
          <w:tcPr>
            <w:tcW w:w="720" w:type="dxa"/>
            <w:noWrap/>
            <w:vAlign w:val="bottom"/>
            <w:hideMark/>
          </w:tcPr>
          <w:p w14:paraId="476D3488"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$70</w:t>
            </w:r>
          </w:p>
        </w:tc>
        <w:tc>
          <w:tcPr>
            <w:tcW w:w="720" w:type="dxa"/>
            <w:noWrap/>
            <w:vAlign w:val="bottom"/>
            <w:hideMark/>
          </w:tcPr>
          <w:p w14:paraId="43852FCE"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$60</w:t>
            </w:r>
          </w:p>
        </w:tc>
        <w:tc>
          <w:tcPr>
            <w:tcW w:w="720" w:type="dxa"/>
            <w:noWrap/>
            <w:vAlign w:val="bottom"/>
            <w:hideMark/>
          </w:tcPr>
          <w:p w14:paraId="6787C8FA"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$50</w:t>
            </w:r>
          </w:p>
        </w:tc>
        <w:tc>
          <w:tcPr>
            <w:tcW w:w="720" w:type="dxa"/>
            <w:noWrap/>
            <w:vAlign w:val="bottom"/>
            <w:hideMark/>
          </w:tcPr>
          <w:p w14:paraId="5F36022C"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$40</w:t>
            </w:r>
          </w:p>
        </w:tc>
        <w:tc>
          <w:tcPr>
            <w:tcW w:w="720" w:type="dxa"/>
            <w:noWrap/>
            <w:vAlign w:val="bottom"/>
            <w:hideMark/>
          </w:tcPr>
          <w:p w14:paraId="35FE4CA5"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$30</w:t>
            </w:r>
          </w:p>
        </w:tc>
        <w:tc>
          <w:tcPr>
            <w:tcW w:w="720" w:type="dxa"/>
            <w:noWrap/>
            <w:vAlign w:val="bottom"/>
            <w:hideMark/>
          </w:tcPr>
          <w:p w14:paraId="77CF16AD"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$20</w:t>
            </w:r>
          </w:p>
        </w:tc>
        <w:tc>
          <w:tcPr>
            <w:tcW w:w="720" w:type="dxa"/>
            <w:noWrap/>
            <w:vAlign w:val="bottom"/>
            <w:hideMark/>
          </w:tcPr>
          <w:p w14:paraId="5EA5E8A7"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$10</w:t>
            </w:r>
          </w:p>
        </w:tc>
      </w:tr>
      <w:tr w:rsidR="00D64453" w:rsidRPr="00D64453" w14:paraId="1971C26E" w14:textId="77777777" w:rsidTr="00BF6AD0">
        <w:trPr>
          <w:trHeight w:val="144"/>
        </w:trPr>
        <w:tc>
          <w:tcPr>
            <w:tcW w:w="864" w:type="dxa"/>
            <w:vAlign w:val="bottom"/>
          </w:tcPr>
          <w:p w14:paraId="7B8B5672" w14:textId="443D3131" w:rsidR="00D64453" w:rsidRPr="00D64453" w:rsidRDefault="005B5742" w:rsidP="005B5742">
            <w:pPr>
              <w:spacing w:after="0" w:line="252"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253.</w:t>
            </w:r>
          </w:p>
        </w:tc>
        <w:tc>
          <w:tcPr>
            <w:tcW w:w="3744" w:type="dxa"/>
            <w:noWrap/>
            <w:vAlign w:val="bottom"/>
            <w:hideMark/>
          </w:tcPr>
          <w:p w14:paraId="2B805E42"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Shorthorn</w:t>
            </w:r>
          </w:p>
        </w:tc>
        <w:tc>
          <w:tcPr>
            <w:tcW w:w="720" w:type="dxa"/>
            <w:noWrap/>
            <w:vAlign w:val="bottom"/>
            <w:hideMark/>
          </w:tcPr>
          <w:p w14:paraId="76ACD3C7"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$80</w:t>
            </w:r>
          </w:p>
        </w:tc>
        <w:tc>
          <w:tcPr>
            <w:tcW w:w="720" w:type="dxa"/>
            <w:noWrap/>
            <w:vAlign w:val="bottom"/>
            <w:hideMark/>
          </w:tcPr>
          <w:p w14:paraId="5F457646"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$70</w:t>
            </w:r>
          </w:p>
        </w:tc>
        <w:tc>
          <w:tcPr>
            <w:tcW w:w="720" w:type="dxa"/>
            <w:noWrap/>
            <w:vAlign w:val="bottom"/>
            <w:hideMark/>
          </w:tcPr>
          <w:p w14:paraId="06D73460"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$60</w:t>
            </w:r>
          </w:p>
        </w:tc>
        <w:tc>
          <w:tcPr>
            <w:tcW w:w="720" w:type="dxa"/>
            <w:noWrap/>
            <w:vAlign w:val="bottom"/>
            <w:hideMark/>
          </w:tcPr>
          <w:p w14:paraId="0900EB4B"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$50</w:t>
            </w:r>
          </w:p>
        </w:tc>
        <w:tc>
          <w:tcPr>
            <w:tcW w:w="720" w:type="dxa"/>
            <w:noWrap/>
            <w:vAlign w:val="bottom"/>
            <w:hideMark/>
          </w:tcPr>
          <w:p w14:paraId="034F5A5E"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$40</w:t>
            </w:r>
          </w:p>
        </w:tc>
        <w:tc>
          <w:tcPr>
            <w:tcW w:w="720" w:type="dxa"/>
            <w:noWrap/>
            <w:vAlign w:val="bottom"/>
            <w:hideMark/>
          </w:tcPr>
          <w:p w14:paraId="164A6B84"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$30</w:t>
            </w:r>
          </w:p>
        </w:tc>
        <w:tc>
          <w:tcPr>
            <w:tcW w:w="720" w:type="dxa"/>
            <w:noWrap/>
            <w:vAlign w:val="bottom"/>
            <w:hideMark/>
          </w:tcPr>
          <w:p w14:paraId="400B769B"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$20</w:t>
            </w:r>
          </w:p>
        </w:tc>
        <w:tc>
          <w:tcPr>
            <w:tcW w:w="720" w:type="dxa"/>
            <w:noWrap/>
            <w:vAlign w:val="bottom"/>
            <w:hideMark/>
          </w:tcPr>
          <w:p w14:paraId="12D1E603"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$10</w:t>
            </w:r>
          </w:p>
        </w:tc>
      </w:tr>
      <w:tr w:rsidR="001C2FAF" w:rsidRPr="00D64453" w14:paraId="58D4918B" w14:textId="77777777" w:rsidTr="00BF6AD0">
        <w:trPr>
          <w:trHeight w:val="144"/>
        </w:trPr>
        <w:tc>
          <w:tcPr>
            <w:tcW w:w="864" w:type="dxa"/>
            <w:vAlign w:val="bottom"/>
          </w:tcPr>
          <w:p w14:paraId="22C3377D" w14:textId="48D7CBBC" w:rsidR="001C2FAF" w:rsidRPr="00D64453" w:rsidRDefault="005B5742" w:rsidP="005B5742">
            <w:pPr>
              <w:spacing w:after="0" w:line="252"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254.</w:t>
            </w:r>
          </w:p>
        </w:tc>
        <w:tc>
          <w:tcPr>
            <w:tcW w:w="3744" w:type="dxa"/>
            <w:noWrap/>
            <w:vAlign w:val="bottom"/>
          </w:tcPr>
          <w:p w14:paraId="3634756D" w14:textId="40F20862" w:rsidR="001C2FAF" w:rsidRPr="00D64453" w:rsidRDefault="001C2FAF" w:rsidP="001C2FAF">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All other Registered Breeds</w:t>
            </w:r>
          </w:p>
        </w:tc>
        <w:tc>
          <w:tcPr>
            <w:tcW w:w="720" w:type="dxa"/>
            <w:noWrap/>
            <w:vAlign w:val="bottom"/>
          </w:tcPr>
          <w:p w14:paraId="1589A739" w14:textId="00BEBF08" w:rsidR="001C2FAF" w:rsidRPr="00D64453" w:rsidRDefault="001C2FAF" w:rsidP="001C2FAF">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$80</w:t>
            </w:r>
          </w:p>
        </w:tc>
        <w:tc>
          <w:tcPr>
            <w:tcW w:w="720" w:type="dxa"/>
            <w:noWrap/>
            <w:vAlign w:val="bottom"/>
          </w:tcPr>
          <w:p w14:paraId="5CE0FA44" w14:textId="30B355BF" w:rsidR="001C2FAF" w:rsidRPr="00D64453" w:rsidRDefault="001C2FAF" w:rsidP="001C2FAF">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$70</w:t>
            </w:r>
          </w:p>
        </w:tc>
        <w:tc>
          <w:tcPr>
            <w:tcW w:w="720" w:type="dxa"/>
            <w:noWrap/>
            <w:vAlign w:val="bottom"/>
          </w:tcPr>
          <w:p w14:paraId="3DEDE443" w14:textId="6AED50EF" w:rsidR="001C2FAF" w:rsidRPr="00D64453" w:rsidRDefault="001C2FAF" w:rsidP="001C2FAF">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$60</w:t>
            </w:r>
          </w:p>
        </w:tc>
        <w:tc>
          <w:tcPr>
            <w:tcW w:w="720" w:type="dxa"/>
            <w:noWrap/>
            <w:vAlign w:val="bottom"/>
          </w:tcPr>
          <w:p w14:paraId="6A5AA4D8" w14:textId="2D46D048" w:rsidR="001C2FAF" w:rsidRPr="00D64453" w:rsidRDefault="001C2FAF" w:rsidP="001C2FAF">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$50</w:t>
            </w:r>
          </w:p>
        </w:tc>
        <w:tc>
          <w:tcPr>
            <w:tcW w:w="720" w:type="dxa"/>
            <w:noWrap/>
            <w:vAlign w:val="bottom"/>
          </w:tcPr>
          <w:p w14:paraId="3272EFC0" w14:textId="10B12829" w:rsidR="001C2FAF" w:rsidRPr="00D64453" w:rsidRDefault="001C2FAF" w:rsidP="001C2FAF">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$40</w:t>
            </w:r>
          </w:p>
        </w:tc>
        <w:tc>
          <w:tcPr>
            <w:tcW w:w="720" w:type="dxa"/>
            <w:noWrap/>
            <w:vAlign w:val="bottom"/>
          </w:tcPr>
          <w:p w14:paraId="7E646732" w14:textId="775E63BD" w:rsidR="001C2FAF" w:rsidRPr="00D64453" w:rsidRDefault="001C2FAF" w:rsidP="001C2FAF">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$30</w:t>
            </w:r>
          </w:p>
        </w:tc>
        <w:tc>
          <w:tcPr>
            <w:tcW w:w="720" w:type="dxa"/>
            <w:noWrap/>
            <w:vAlign w:val="bottom"/>
          </w:tcPr>
          <w:p w14:paraId="6CD7F02F" w14:textId="7B25485C" w:rsidR="001C2FAF" w:rsidRPr="00D64453" w:rsidRDefault="001C2FAF" w:rsidP="001C2FAF">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$20</w:t>
            </w:r>
          </w:p>
        </w:tc>
        <w:tc>
          <w:tcPr>
            <w:tcW w:w="720" w:type="dxa"/>
            <w:noWrap/>
            <w:vAlign w:val="bottom"/>
          </w:tcPr>
          <w:p w14:paraId="33262134" w14:textId="6055F79E" w:rsidR="001C2FAF" w:rsidRPr="00D64453" w:rsidRDefault="001C2FAF" w:rsidP="001C2FAF">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$10</w:t>
            </w:r>
          </w:p>
        </w:tc>
      </w:tr>
      <w:tr w:rsidR="00582C3A" w:rsidRPr="00D64453" w14:paraId="151691DB" w14:textId="77777777" w:rsidTr="00BF6AD0">
        <w:trPr>
          <w:trHeight w:val="144"/>
        </w:trPr>
        <w:tc>
          <w:tcPr>
            <w:tcW w:w="864" w:type="dxa"/>
            <w:vAlign w:val="bottom"/>
          </w:tcPr>
          <w:p w14:paraId="0A788399" w14:textId="621ED84E" w:rsidR="00582C3A" w:rsidRDefault="00582C3A" w:rsidP="005B5742">
            <w:pPr>
              <w:spacing w:after="0" w:line="252"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255</w:t>
            </w:r>
            <w:r w:rsidR="00DB1A3B">
              <w:rPr>
                <w:rFonts w:ascii="Times New Roman" w:eastAsia="Calibri" w:hAnsi="Times New Roman" w:cs="Times New Roman"/>
                <w:sz w:val="20"/>
                <w:szCs w:val="20"/>
              </w:rPr>
              <w:t>.</w:t>
            </w:r>
          </w:p>
        </w:tc>
        <w:tc>
          <w:tcPr>
            <w:tcW w:w="3744" w:type="dxa"/>
            <w:noWrap/>
            <w:vAlign w:val="bottom"/>
          </w:tcPr>
          <w:p w14:paraId="4C5D4638" w14:textId="4FF41FD3" w:rsidR="00582C3A" w:rsidRDefault="00582C3A" w:rsidP="001C2FAF">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Miniature Hereford</w:t>
            </w:r>
          </w:p>
        </w:tc>
        <w:tc>
          <w:tcPr>
            <w:tcW w:w="720" w:type="dxa"/>
            <w:noWrap/>
            <w:vAlign w:val="bottom"/>
          </w:tcPr>
          <w:p w14:paraId="315BB0AE" w14:textId="2B436DF9" w:rsidR="00582C3A" w:rsidRPr="00D64453" w:rsidRDefault="00582C3A" w:rsidP="001C2FAF">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$80</w:t>
            </w:r>
          </w:p>
        </w:tc>
        <w:tc>
          <w:tcPr>
            <w:tcW w:w="720" w:type="dxa"/>
            <w:noWrap/>
            <w:vAlign w:val="bottom"/>
          </w:tcPr>
          <w:p w14:paraId="2595D0FD" w14:textId="1554C446" w:rsidR="00582C3A" w:rsidRPr="00D64453" w:rsidRDefault="00582C3A" w:rsidP="001C2FAF">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720" w:type="dxa"/>
            <w:noWrap/>
            <w:vAlign w:val="bottom"/>
          </w:tcPr>
          <w:p w14:paraId="7F7F4236" w14:textId="186B21CF" w:rsidR="00582C3A" w:rsidRPr="00D64453" w:rsidRDefault="00582C3A" w:rsidP="001C2FAF">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720" w:type="dxa"/>
            <w:noWrap/>
            <w:vAlign w:val="bottom"/>
          </w:tcPr>
          <w:p w14:paraId="501C1CAF" w14:textId="133E8455" w:rsidR="00582C3A" w:rsidRPr="00D64453" w:rsidRDefault="00582C3A" w:rsidP="001C2FAF">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720" w:type="dxa"/>
            <w:noWrap/>
            <w:vAlign w:val="bottom"/>
          </w:tcPr>
          <w:p w14:paraId="61854435" w14:textId="422A3266" w:rsidR="00582C3A" w:rsidRPr="00D64453" w:rsidRDefault="00582C3A" w:rsidP="001C2FAF">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720" w:type="dxa"/>
            <w:noWrap/>
            <w:vAlign w:val="bottom"/>
          </w:tcPr>
          <w:p w14:paraId="50968EE7" w14:textId="3F05D3CC" w:rsidR="00582C3A" w:rsidRPr="00D64453" w:rsidRDefault="00582C3A" w:rsidP="001C2FAF">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720" w:type="dxa"/>
            <w:noWrap/>
            <w:vAlign w:val="bottom"/>
          </w:tcPr>
          <w:p w14:paraId="3AF5121A" w14:textId="7BFAD5AE" w:rsidR="00582C3A" w:rsidRPr="00D64453" w:rsidRDefault="00582C3A" w:rsidP="001C2FAF">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720" w:type="dxa"/>
            <w:noWrap/>
            <w:vAlign w:val="bottom"/>
          </w:tcPr>
          <w:p w14:paraId="66C455A5" w14:textId="45BAFEC6" w:rsidR="00582C3A" w:rsidRPr="00D64453" w:rsidRDefault="00582C3A" w:rsidP="001C2FAF">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r>
    </w:tbl>
    <w:p w14:paraId="3C3CB86C" w14:textId="77777777" w:rsidR="00D64453" w:rsidRPr="00D64453" w:rsidRDefault="00D64453" w:rsidP="00D64453">
      <w:pPr>
        <w:spacing w:after="160" w:line="259" w:lineRule="auto"/>
        <w:rPr>
          <w:rFonts w:ascii="Calibri" w:eastAsia="Calibri" w:hAnsi="Calibri" w:cs="Times New Roman"/>
        </w:rPr>
      </w:pPr>
    </w:p>
    <w:tbl>
      <w:tblPr>
        <w:tblStyle w:val="TableGrid1"/>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464"/>
        <w:gridCol w:w="720"/>
        <w:gridCol w:w="720"/>
        <w:gridCol w:w="720"/>
        <w:gridCol w:w="720"/>
        <w:gridCol w:w="720"/>
        <w:gridCol w:w="720"/>
        <w:gridCol w:w="720"/>
      </w:tblGrid>
      <w:tr w:rsidR="00D64453" w:rsidRPr="00D64453" w14:paraId="49AF0070" w14:textId="77777777" w:rsidTr="00BF6AD0">
        <w:trPr>
          <w:trHeight w:val="216"/>
        </w:trPr>
        <w:tc>
          <w:tcPr>
            <w:tcW w:w="864" w:type="dxa"/>
            <w:tcBorders>
              <w:bottom w:val="single" w:sz="4" w:space="0" w:color="auto"/>
            </w:tcBorders>
            <w:vAlign w:val="bottom"/>
          </w:tcPr>
          <w:p w14:paraId="007BE580" w14:textId="77777777" w:rsidR="00D64453" w:rsidRPr="00D64453" w:rsidRDefault="00D64453" w:rsidP="00D64453">
            <w:pPr>
              <w:spacing w:after="0" w:line="252" w:lineRule="auto"/>
              <w:rPr>
                <w:rFonts w:ascii="Times New Roman" w:eastAsia="Calibri" w:hAnsi="Times New Roman" w:cs="Times New Roman"/>
                <w:b/>
                <w:i/>
                <w:sz w:val="20"/>
                <w:szCs w:val="20"/>
              </w:rPr>
            </w:pPr>
            <w:r w:rsidRPr="00D64453">
              <w:rPr>
                <w:rFonts w:ascii="Times New Roman" w:eastAsia="Calibri" w:hAnsi="Times New Roman" w:cs="Times New Roman"/>
                <w:b/>
                <w:i/>
                <w:sz w:val="20"/>
                <w:szCs w:val="20"/>
              </w:rPr>
              <w:t>LOT #</w:t>
            </w:r>
          </w:p>
        </w:tc>
        <w:tc>
          <w:tcPr>
            <w:tcW w:w="4464" w:type="dxa"/>
            <w:tcBorders>
              <w:bottom w:val="single" w:sz="4" w:space="0" w:color="auto"/>
            </w:tcBorders>
            <w:noWrap/>
            <w:vAlign w:val="bottom"/>
          </w:tcPr>
          <w:p w14:paraId="2C1FFFF2" w14:textId="77777777" w:rsidR="00D64453" w:rsidRPr="00D64453" w:rsidRDefault="00D64453" w:rsidP="00D64453">
            <w:pPr>
              <w:spacing w:after="0" w:line="252" w:lineRule="auto"/>
              <w:rPr>
                <w:rFonts w:ascii="Times New Roman" w:eastAsia="Calibri" w:hAnsi="Times New Roman" w:cs="Times New Roman"/>
                <w:b/>
                <w:i/>
                <w:sz w:val="20"/>
                <w:szCs w:val="20"/>
              </w:rPr>
            </w:pPr>
            <w:r w:rsidRPr="00D64453">
              <w:rPr>
                <w:rFonts w:ascii="Times New Roman" w:eastAsia="Calibri" w:hAnsi="Times New Roman" w:cs="Times New Roman"/>
                <w:b/>
                <w:i/>
                <w:sz w:val="20"/>
                <w:szCs w:val="20"/>
              </w:rPr>
              <w:t>CROSSBRED MARKET STEERS</w:t>
            </w:r>
          </w:p>
        </w:tc>
        <w:tc>
          <w:tcPr>
            <w:tcW w:w="5040" w:type="dxa"/>
            <w:gridSpan w:val="7"/>
            <w:tcBorders>
              <w:bottom w:val="single" w:sz="4" w:space="0" w:color="auto"/>
            </w:tcBorders>
            <w:noWrap/>
            <w:vAlign w:val="bottom"/>
          </w:tcPr>
          <w:p w14:paraId="62AAB357" w14:textId="52EE1379" w:rsidR="00D64453" w:rsidRPr="00D64453" w:rsidRDefault="00D64453" w:rsidP="00D64453">
            <w:pPr>
              <w:spacing w:after="0" w:line="252" w:lineRule="auto"/>
              <w:jc w:val="center"/>
              <w:rPr>
                <w:rFonts w:ascii="Times New Roman" w:eastAsia="Calibri" w:hAnsi="Times New Roman" w:cs="Times New Roman"/>
                <w:b/>
                <w:i/>
                <w:sz w:val="20"/>
                <w:szCs w:val="20"/>
              </w:rPr>
            </w:pPr>
            <w:r w:rsidRPr="00D64453">
              <w:rPr>
                <w:rFonts w:ascii="Times New Roman" w:eastAsia="Calibri" w:hAnsi="Times New Roman" w:cs="Times New Roman"/>
                <w:b/>
                <w:i/>
                <w:sz w:val="20"/>
                <w:szCs w:val="20"/>
              </w:rPr>
              <w:t xml:space="preserve">CLASS </w:t>
            </w:r>
            <w:r w:rsidR="008A15E5">
              <w:rPr>
                <w:rFonts w:ascii="Times New Roman" w:eastAsia="Calibri" w:hAnsi="Times New Roman" w:cs="Times New Roman"/>
                <w:b/>
                <w:i/>
                <w:sz w:val="20"/>
                <w:szCs w:val="20"/>
              </w:rPr>
              <w:t>2</w:t>
            </w:r>
          </w:p>
        </w:tc>
      </w:tr>
      <w:tr w:rsidR="00D64453" w:rsidRPr="00D64453" w14:paraId="12E81B4A" w14:textId="77777777" w:rsidTr="00BF6AD0">
        <w:trPr>
          <w:trHeight w:val="144"/>
        </w:trPr>
        <w:tc>
          <w:tcPr>
            <w:tcW w:w="864" w:type="dxa"/>
            <w:tcBorders>
              <w:top w:val="single" w:sz="4" w:space="0" w:color="auto"/>
            </w:tcBorders>
            <w:vAlign w:val="bottom"/>
          </w:tcPr>
          <w:p w14:paraId="59B0932A" w14:textId="360B1484" w:rsidR="00D64453" w:rsidRPr="00D64453" w:rsidRDefault="005B5742" w:rsidP="005B5742">
            <w:pPr>
              <w:spacing w:after="0" w:line="252" w:lineRule="auto"/>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25</w:t>
            </w:r>
            <w:r w:rsidR="00582C3A">
              <w:rPr>
                <w:rFonts w:ascii="Times New Roman" w:eastAsia="Calibri" w:hAnsi="Times New Roman" w:cs="Times New Roman"/>
                <w:b/>
                <w:i/>
                <w:sz w:val="20"/>
                <w:szCs w:val="20"/>
              </w:rPr>
              <w:t>6</w:t>
            </w:r>
            <w:r w:rsidR="00DB1A3B">
              <w:rPr>
                <w:rFonts w:ascii="Times New Roman" w:eastAsia="Calibri" w:hAnsi="Times New Roman" w:cs="Times New Roman"/>
                <w:b/>
                <w:i/>
                <w:sz w:val="20"/>
                <w:szCs w:val="20"/>
              </w:rPr>
              <w:t>.</w:t>
            </w:r>
          </w:p>
        </w:tc>
        <w:tc>
          <w:tcPr>
            <w:tcW w:w="4464" w:type="dxa"/>
            <w:tcBorders>
              <w:top w:val="single" w:sz="4" w:space="0" w:color="auto"/>
            </w:tcBorders>
            <w:noWrap/>
            <w:vAlign w:val="bottom"/>
          </w:tcPr>
          <w:p w14:paraId="660AA13A" w14:textId="6251A4EB" w:rsidR="00D64453" w:rsidRPr="00D64453" w:rsidRDefault="00D64453" w:rsidP="00D64453">
            <w:pPr>
              <w:spacing w:after="0" w:line="252" w:lineRule="auto"/>
              <w:rPr>
                <w:rFonts w:ascii="Times New Roman" w:eastAsia="Calibri" w:hAnsi="Times New Roman" w:cs="Times New Roman"/>
                <w:b/>
                <w:i/>
                <w:sz w:val="20"/>
                <w:szCs w:val="20"/>
              </w:rPr>
            </w:pPr>
            <w:r w:rsidRPr="00D64453">
              <w:rPr>
                <w:rFonts w:ascii="Times New Roman" w:eastAsia="Calibri" w:hAnsi="Times New Roman" w:cs="Times New Roman"/>
                <w:b/>
                <w:i/>
                <w:sz w:val="20"/>
                <w:szCs w:val="20"/>
              </w:rPr>
              <w:t>Entry Number for all Crossbred Market Steers</w:t>
            </w:r>
          </w:p>
        </w:tc>
        <w:tc>
          <w:tcPr>
            <w:tcW w:w="720" w:type="dxa"/>
            <w:tcBorders>
              <w:top w:val="single" w:sz="4" w:space="0" w:color="auto"/>
            </w:tcBorders>
            <w:noWrap/>
            <w:vAlign w:val="bottom"/>
          </w:tcPr>
          <w:p w14:paraId="40D80849" w14:textId="77777777" w:rsidR="00D64453" w:rsidRPr="00D64453" w:rsidRDefault="00D64453" w:rsidP="00D64453">
            <w:pPr>
              <w:spacing w:after="0" w:line="252" w:lineRule="auto"/>
              <w:rPr>
                <w:rFonts w:ascii="Times New Roman" w:eastAsia="Calibri" w:hAnsi="Times New Roman" w:cs="Times New Roman"/>
                <w:sz w:val="20"/>
                <w:szCs w:val="20"/>
              </w:rPr>
            </w:pPr>
          </w:p>
        </w:tc>
        <w:tc>
          <w:tcPr>
            <w:tcW w:w="720" w:type="dxa"/>
            <w:tcBorders>
              <w:top w:val="single" w:sz="4" w:space="0" w:color="auto"/>
            </w:tcBorders>
            <w:noWrap/>
            <w:vAlign w:val="bottom"/>
          </w:tcPr>
          <w:p w14:paraId="3AC2A6AC" w14:textId="77777777" w:rsidR="00D64453" w:rsidRPr="00D64453" w:rsidRDefault="00D64453" w:rsidP="00D64453">
            <w:pPr>
              <w:spacing w:after="0" w:line="252" w:lineRule="auto"/>
              <w:rPr>
                <w:rFonts w:ascii="Times New Roman" w:eastAsia="Calibri" w:hAnsi="Times New Roman" w:cs="Times New Roman"/>
                <w:sz w:val="20"/>
                <w:szCs w:val="20"/>
              </w:rPr>
            </w:pPr>
          </w:p>
        </w:tc>
        <w:tc>
          <w:tcPr>
            <w:tcW w:w="720" w:type="dxa"/>
            <w:tcBorders>
              <w:top w:val="single" w:sz="4" w:space="0" w:color="auto"/>
            </w:tcBorders>
            <w:noWrap/>
            <w:vAlign w:val="bottom"/>
          </w:tcPr>
          <w:p w14:paraId="5880D944" w14:textId="77777777" w:rsidR="00D64453" w:rsidRPr="00D64453" w:rsidRDefault="00D64453" w:rsidP="00D64453">
            <w:pPr>
              <w:spacing w:after="0" w:line="252" w:lineRule="auto"/>
              <w:rPr>
                <w:rFonts w:ascii="Times New Roman" w:eastAsia="Calibri" w:hAnsi="Times New Roman" w:cs="Times New Roman"/>
                <w:sz w:val="20"/>
                <w:szCs w:val="20"/>
              </w:rPr>
            </w:pPr>
          </w:p>
        </w:tc>
        <w:tc>
          <w:tcPr>
            <w:tcW w:w="720" w:type="dxa"/>
            <w:tcBorders>
              <w:top w:val="single" w:sz="4" w:space="0" w:color="auto"/>
            </w:tcBorders>
            <w:noWrap/>
            <w:vAlign w:val="bottom"/>
          </w:tcPr>
          <w:p w14:paraId="621BFC2A" w14:textId="77777777" w:rsidR="00D64453" w:rsidRPr="00D64453" w:rsidRDefault="00D64453" w:rsidP="00D64453">
            <w:pPr>
              <w:spacing w:after="0" w:line="252" w:lineRule="auto"/>
              <w:rPr>
                <w:rFonts w:ascii="Times New Roman" w:eastAsia="Calibri" w:hAnsi="Times New Roman" w:cs="Times New Roman"/>
                <w:sz w:val="20"/>
                <w:szCs w:val="20"/>
              </w:rPr>
            </w:pPr>
          </w:p>
        </w:tc>
        <w:tc>
          <w:tcPr>
            <w:tcW w:w="720" w:type="dxa"/>
            <w:tcBorders>
              <w:top w:val="single" w:sz="4" w:space="0" w:color="auto"/>
            </w:tcBorders>
            <w:noWrap/>
            <w:vAlign w:val="bottom"/>
          </w:tcPr>
          <w:p w14:paraId="66A5B7C3" w14:textId="77777777" w:rsidR="00D64453" w:rsidRPr="00D64453" w:rsidRDefault="00D64453" w:rsidP="00D64453">
            <w:pPr>
              <w:spacing w:after="0" w:line="252" w:lineRule="auto"/>
              <w:rPr>
                <w:rFonts w:ascii="Times New Roman" w:eastAsia="Calibri" w:hAnsi="Times New Roman" w:cs="Times New Roman"/>
                <w:sz w:val="20"/>
                <w:szCs w:val="20"/>
              </w:rPr>
            </w:pPr>
          </w:p>
        </w:tc>
        <w:tc>
          <w:tcPr>
            <w:tcW w:w="720" w:type="dxa"/>
            <w:tcBorders>
              <w:top w:val="single" w:sz="4" w:space="0" w:color="auto"/>
            </w:tcBorders>
            <w:noWrap/>
            <w:vAlign w:val="bottom"/>
          </w:tcPr>
          <w:p w14:paraId="7E87B23E" w14:textId="77777777" w:rsidR="00D64453" w:rsidRPr="00D64453" w:rsidRDefault="00D64453" w:rsidP="00D64453">
            <w:pPr>
              <w:spacing w:after="0" w:line="252" w:lineRule="auto"/>
              <w:rPr>
                <w:rFonts w:ascii="Times New Roman" w:eastAsia="Calibri" w:hAnsi="Times New Roman" w:cs="Times New Roman"/>
                <w:sz w:val="20"/>
                <w:szCs w:val="20"/>
              </w:rPr>
            </w:pPr>
          </w:p>
        </w:tc>
        <w:tc>
          <w:tcPr>
            <w:tcW w:w="720" w:type="dxa"/>
            <w:tcBorders>
              <w:top w:val="single" w:sz="4" w:space="0" w:color="auto"/>
            </w:tcBorders>
            <w:noWrap/>
            <w:vAlign w:val="bottom"/>
          </w:tcPr>
          <w:p w14:paraId="36CDDEC6" w14:textId="77777777" w:rsidR="00D64453" w:rsidRPr="00D64453" w:rsidRDefault="00D64453" w:rsidP="00D64453">
            <w:pPr>
              <w:spacing w:after="0" w:line="252" w:lineRule="auto"/>
              <w:rPr>
                <w:rFonts w:ascii="Times New Roman" w:eastAsia="Calibri" w:hAnsi="Times New Roman" w:cs="Times New Roman"/>
                <w:sz w:val="20"/>
                <w:szCs w:val="20"/>
              </w:rPr>
            </w:pPr>
          </w:p>
        </w:tc>
      </w:tr>
      <w:tr w:rsidR="00D64453" w:rsidRPr="00D64453" w14:paraId="6A5078B5" w14:textId="77777777" w:rsidTr="00BF6AD0">
        <w:trPr>
          <w:trHeight w:val="144"/>
        </w:trPr>
        <w:tc>
          <w:tcPr>
            <w:tcW w:w="864" w:type="dxa"/>
            <w:vAlign w:val="bottom"/>
          </w:tcPr>
          <w:p w14:paraId="6D6B92B0" w14:textId="00508B54" w:rsidR="00D64453" w:rsidRPr="00D64453" w:rsidRDefault="005B5742" w:rsidP="005B5742">
            <w:pPr>
              <w:spacing w:after="0" w:line="252"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25</w:t>
            </w:r>
            <w:r w:rsidR="00582C3A">
              <w:rPr>
                <w:rFonts w:ascii="Times New Roman" w:eastAsia="Calibri" w:hAnsi="Times New Roman" w:cs="Times New Roman"/>
                <w:sz w:val="20"/>
                <w:szCs w:val="20"/>
              </w:rPr>
              <w:t>7</w:t>
            </w:r>
            <w:r>
              <w:rPr>
                <w:rFonts w:ascii="Times New Roman" w:eastAsia="Calibri" w:hAnsi="Times New Roman" w:cs="Times New Roman"/>
                <w:sz w:val="20"/>
                <w:szCs w:val="20"/>
              </w:rPr>
              <w:t>.</w:t>
            </w:r>
          </w:p>
        </w:tc>
        <w:tc>
          <w:tcPr>
            <w:tcW w:w="4464" w:type="dxa"/>
            <w:noWrap/>
            <w:vAlign w:val="bottom"/>
            <w:hideMark/>
          </w:tcPr>
          <w:p w14:paraId="52E75B9A"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Crossbreed Light</w:t>
            </w:r>
          </w:p>
        </w:tc>
        <w:tc>
          <w:tcPr>
            <w:tcW w:w="720" w:type="dxa"/>
            <w:noWrap/>
            <w:vAlign w:val="bottom"/>
            <w:hideMark/>
          </w:tcPr>
          <w:p w14:paraId="10B211EB"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$80</w:t>
            </w:r>
          </w:p>
        </w:tc>
        <w:tc>
          <w:tcPr>
            <w:tcW w:w="720" w:type="dxa"/>
            <w:noWrap/>
            <w:vAlign w:val="bottom"/>
            <w:hideMark/>
          </w:tcPr>
          <w:p w14:paraId="1A661839"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$70</w:t>
            </w:r>
          </w:p>
        </w:tc>
        <w:tc>
          <w:tcPr>
            <w:tcW w:w="720" w:type="dxa"/>
            <w:noWrap/>
            <w:vAlign w:val="bottom"/>
            <w:hideMark/>
          </w:tcPr>
          <w:p w14:paraId="59BC10DB"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$60</w:t>
            </w:r>
          </w:p>
        </w:tc>
        <w:tc>
          <w:tcPr>
            <w:tcW w:w="720" w:type="dxa"/>
            <w:noWrap/>
            <w:vAlign w:val="bottom"/>
            <w:hideMark/>
          </w:tcPr>
          <w:p w14:paraId="1EDF8CB5"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$50</w:t>
            </w:r>
          </w:p>
        </w:tc>
        <w:tc>
          <w:tcPr>
            <w:tcW w:w="720" w:type="dxa"/>
            <w:noWrap/>
            <w:vAlign w:val="bottom"/>
            <w:hideMark/>
          </w:tcPr>
          <w:p w14:paraId="0125CBDB"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$40</w:t>
            </w:r>
          </w:p>
        </w:tc>
        <w:tc>
          <w:tcPr>
            <w:tcW w:w="720" w:type="dxa"/>
            <w:noWrap/>
            <w:vAlign w:val="bottom"/>
            <w:hideMark/>
          </w:tcPr>
          <w:p w14:paraId="220A4AB5"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$30</w:t>
            </w:r>
          </w:p>
        </w:tc>
        <w:tc>
          <w:tcPr>
            <w:tcW w:w="720" w:type="dxa"/>
            <w:noWrap/>
            <w:vAlign w:val="bottom"/>
            <w:hideMark/>
          </w:tcPr>
          <w:p w14:paraId="7FE0B36E"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$20</w:t>
            </w:r>
          </w:p>
        </w:tc>
      </w:tr>
      <w:tr w:rsidR="00D64453" w:rsidRPr="00D64453" w14:paraId="5A6407E4" w14:textId="77777777" w:rsidTr="00BF6AD0">
        <w:trPr>
          <w:trHeight w:val="144"/>
        </w:trPr>
        <w:tc>
          <w:tcPr>
            <w:tcW w:w="864" w:type="dxa"/>
            <w:vAlign w:val="bottom"/>
          </w:tcPr>
          <w:p w14:paraId="76B8432A" w14:textId="1FA1639D" w:rsidR="00D64453" w:rsidRPr="00D64453" w:rsidRDefault="005B5742" w:rsidP="005B5742">
            <w:pPr>
              <w:spacing w:after="0" w:line="252"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25</w:t>
            </w:r>
            <w:r w:rsidR="00582C3A">
              <w:rPr>
                <w:rFonts w:ascii="Times New Roman" w:eastAsia="Calibri" w:hAnsi="Times New Roman" w:cs="Times New Roman"/>
                <w:sz w:val="20"/>
                <w:szCs w:val="20"/>
              </w:rPr>
              <w:t>8</w:t>
            </w:r>
            <w:r>
              <w:rPr>
                <w:rFonts w:ascii="Times New Roman" w:eastAsia="Calibri" w:hAnsi="Times New Roman" w:cs="Times New Roman"/>
                <w:sz w:val="20"/>
                <w:szCs w:val="20"/>
              </w:rPr>
              <w:t>.</w:t>
            </w:r>
          </w:p>
        </w:tc>
        <w:tc>
          <w:tcPr>
            <w:tcW w:w="4464" w:type="dxa"/>
            <w:noWrap/>
            <w:vAlign w:val="bottom"/>
          </w:tcPr>
          <w:p w14:paraId="15F58684"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Crossbreed Medium</w:t>
            </w:r>
          </w:p>
        </w:tc>
        <w:tc>
          <w:tcPr>
            <w:tcW w:w="720" w:type="dxa"/>
            <w:noWrap/>
            <w:vAlign w:val="bottom"/>
          </w:tcPr>
          <w:p w14:paraId="07362AEE"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$80</w:t>
            </w:r>
          </w:p>
        </w:tc>
        <w:tc>
          <w:tcPr>
            <w:tcW w:w="720" w:type="dxa"/>
            <w:noWrap/>
            <w:vAlign w:val="bottom"/>
          </w:tcPr>
          <w:p w14:paraId="4419B00C"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$70</w:t>
            </w:r>
          </w:p>
        </w:tc>
        <w:tc>
          <w:tcPr>
            <w:tcW w:w="720" w:type="dxa"/>
            <w:noWrap/>
            <w:vAlign w:val="bottom"/>
          </w:tcPr>
          <w:p w14:paraId="2883900E"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$60</w:t>
            </w:r>
          </w:p>
        </w:tc>
        <w:tc>
          <w:tcPr>
            <w:tcW w:w="720" w:type="dxa"/>
            <w:noWrap/>
            <w:vAlign w:val="bottom"/>
          </w:tcPr>
          <w:p w14:paraId="5A3A3ECD"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$50</w:t>
            </w:r>
          </w:p>
        </w:tc>
        <w:tc>
          <w:tcPr>
            <w:tcW w:w="720" w:type="dxa"/>
            <w:noWrap/>
            <w:vAlign w:val="bottom"/>
          </w:tcPr>
          <w:p w14:paraId="078836E3"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$40</w:t>
            </w:r>
          </w:p>
        </w:tc>
        <w:tc>
          <w:tcPr>
            <w:tcW w:w="720" w:type="dxa"/>
            <w:noWrap/>
            <w:vAlign w:val="bottom"/>
          </w:tcPr>
          <w:p w14:paraId="0FAE51F9"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$30</w:t>
            </w:r>
          </w:p>
        </w:tc>
        <w:tc>
          <w:tcPr>
            <w:tcW w:w="720" w:type="dxa"/>
            <w:noWrap/>
            <w:vAlign w:val="bottom"/>
          </w:tcPr>
          <w:p w14:paraId="2D8B7714" w14:textId="77777777" w:rsidR="00D64453" w:rsidRPr="00D64453" w:rsidRDefault="00D64453"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$20</w:t>
            </w:r>
          </w:p>
        </w:tc>
      </w:tr>
      <w:tr w:rsidR="009217AD" w:rsidRPr="00D64453" w14:paraId="46EF275E" w14:textId="77777777" w:rsidTr="00BF6AD0">
        <w:trPr>
          <w:trHeight w:val="144"/>
        </w:trPr>
        <w:tc>
          <w:tcPr>
            <w:tcW w:w="864" w:type="dxa"/>
            <w:vAlign w:val="bottom"/>
          </w:tcPr>
          <w:p w14:paraId="6973FC0E" w14:textId="3660AE4A" w:rsidR="009217AD" w:rsidRDefault="009217AD" w:rsidP="005B5742">
            <w:pPr>
              <w:spacing w:after="0" w:line="252"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25</w:t>
            </w:r>
            <w:r w:rsidR="00DB1A3B">
              <w:rPr>
                <w:rFonts w:ascii="Times New Roman" w:eastAsia="Calibri" w:hAnsi="Times New Roman" w:cs="Times New Roman"/>
                <w:sz w:val="20"/>
                <w:szCs w:val="20"/>
              </w:rPr>
              <w:t>9.</w:t>
            </w:r>
          </w:p>
        </w:tc>
        <w:tc>
          <w:tcPr>
            <w:tcW w:w="4464" w:type="dxa"/>
            <w:noWrap/>
            <w:vAlign w:val="bottom"/>
          </w:tcPr>
          <w:p w14:paraId="21999D20" w14:textId="46913F5E" w:rsidR="009217AD" w:rsidRPr="00D64453" w:rsidRDefault="009217AD" w:rsidP="00D64453">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Crossbred Medium Heavy</w:t>
            </w:r>
          </w:p>
        </w:tc>
        <w:tc>
          <w:tcPr>
            <w:tcW w:w="720" w:type="dxa"/>
            <w:noWrap/>
            <w:vAlign w:val="bottom"/>
          </w:tcPr>
          <w:p w14:paraId="1D2D87A7" w14:textId="23E4299F" w:rsidR="009217AD" w:rsidRPr="00D64453" w:rsidRDefault="009217AD" w:rsidP="00D64453">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$80</w:t>
            </w:r>
          </w:p>
        </w:tc>
        <w:tc>
          <w:tcPr>
            <w:tcW w:w="720" w:type="dxa"/>
            <w:noWrap/>
            <w:vAlign w:val="bottom"/>
          </w:tcPr>
          <w:p w14:paraId="76B9DFE4" w14:textId="25C6A44A" w:rsidR="009217AD" w:rsidRPr="00D64453" w:rsidRDefault="009217AD" w:rsidP="00D64453">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720" w:type="dxa"/>
            <w:noWrap/>
            <w:vAlign w:val="bottom"/>
          </w:tcPr>
          <w:p w14:paraId="53CF1FF1" w14:textId="742E1BCC" w:rsidR="009217AD" w:rsidRPr="00D64453" w:rsidRDefault="009217AD" w:rsidP="00D64453">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720" w:type="dxa"/>
            <w:noWrap/>
            <w:vAlign w:val="bottom"/>
          </w:tcPr>
          <w:p w14:paraId="4C0952F7" w14:textId="127AE6C1" w:rsidR="009217AD" w:rsidRPr="00D64453" w:rsidRDefault="009217AD" w:rsidP="00D64453">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720" w:type="dxa"/>
            <w:noWrap/>
            <w:vAlign w:val="bottom"/>
          </w:tcPr>
          <w:p w14:paraId="1CC0B595" w14:textId="4CEACB3D" w:rsidR="009217AD" w:rsidRPr="00D64453" w:rsidRDefault="009217AD" w:rsidP="00D64453">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720" w:type="dxa"/>
            <w:noWrap/>
            <w:vAlign w:val="bottom"/>
          </w:tcPr>
          <w:p w14:paraId="2802E587" w14:textId="7568E804" w:rsidR="009217AD" w:rsidRPr="00D64453" w:rsidRDefault="009217AD" w:rsidP="00D64453">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720" w:type="dxa"/>
            <w:noWrap/>
            <w:vAlign w:val="bottom"/>
          </w:tcPr>
          <w:p w14:paraId="122C4210" w14:textId="0EBEA8AE" w:rsidR="009217AD" w:rsidRPr="00D64453" w:rsidRDefault="009217AD" w:rsidP="00D64453">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$20</w:t>
            </w:r>
          </w:p>
        </w:tc>
      </w:tr>
      <w:tr w:rsidR="00B751E4" w:rsidRPr="00D64453" w14:paraId="1F6FAA95" w14:textId="77777777" w:rsidTr="00BF6AD0">
        <w:trPr>
          <w:trHeight w:val="144"/>
        </w:trPr>
        <w:tc>
          <w:tcPr>
            <w:tcW w:w="864" w:type="dxa"/>
            <w:vAlign w:val="bottom"/>
          </w:tcPr>
          <w:p w14:paraId="4A8F968F" w14:textId="337A5383" w:rsidR="00B751E4" w:rsidRPr="00D64453" w:rsidRDefault="00B751E4" w:rsidP="005B5742">
            <w:pPr>
              <w:spacing w:after="0" w:line="252"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w:t>
            </w:r>
            <w:r w:rsidR="00582C3A">
              <w:rPr>
                <w:rFonts w:ascii="Times New Roman" w:eastAsia="Calibri" w:hAnsi="Times New Roman" w:cs="Times New Roman"/>
                <w:sz w:val="20"/>
                <w:szCs w:val="20"/>
              </w:rPr>
              <w:t>60</w:t>
            </w:r>
            <w:r>
              <w:rPr>
                <w:rFonts w:ascii="Times New Roman" w:eastAsia="Calibri" w:hAnsi="Times New Roman" w:cs="Times New Roman"/>
                <w:sz w:val="20"/>
                <w:szCs w:val="20"/>
              </w:rPr>
              <w:t>.</w:t>
            </w:r>
          </w:p>
        </w:tc>
        <w:tc>
          <w:tcPr>
            <w:tcW w:w="4464" w:type="dxa"/>
            <w:noWrap/>
            <w:vAlign w:val="bottom"/>
          </w:tcPr>
          <w:p w14:paraId="018FD8E6" w14:textId="26CCA867" w:rsidR="00B751E4" w:rsidRPr="00D64453" w:rsidRDefault="00B751E4"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Crossbreed Heavy</w:t>
            </w:r>
          </w:p>
        </w:tc>
        <w:tc>
          <w:tcPr>
            <w:tcW w:w="720" w:type="dxa"/>
            <w:noWrap/>
            <w:vAlign w:val="bottom"/>
          </w:tcPr>
          <w:p w14:paraId="0680A715" w14:textId="09EEB090" w:rsidR="00B751E4" w:rsidRPr="00D64453" w:rsidRDefault="00B751E4"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$80</w:t>
            </w:r>
          </w:p>
        </w:tc>
        <w:tc>
          <w:tcPr>
            <w:tcW w:w="720" w:type="dxa"/>
            <w:noWrap/>
            <w:vAlign w:val="bottom"/>
          </w:tcPr>
          <w:p w14:paraId="10967499" w14:textId="623629E8" w:rsidR="00B751E4" w:rsidRPr="00D64453" w:rsidRDefault="00B751E4"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$70</w:t>
            </w:r>
          </w:p>
        </w:tc>
        <w:tc>
          <w:tcPr>
            <w:tcW w:w="720" w:type="dxa"/>
            <w:noWrap/>
            <w:vAlign w:val="bottom"/>
          </w:tcPr>
          <w:p w14:paraId="7703D7BF" w14:textId="3DE1DF52" w:rsidR="00B751E4" w:rsidRPr="00D64453" w:rsidRDefault="00B751E4"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$60</w:t>
            </w:r>
          </w:p>
        </w:tc>
        <w:tc>
          <w:tcPr>
            <w:tcW w:w="720" w:type="dxa"/>
            <w:noWrap/>
            <w:vAlign w:val="bottom"/>
          </w:tcPr>
          <w:p w14:paraId="6978A3DD" w14:textId="66966A1E" w:rsidR="00B751E4" w:rsidRPr="00D64453" w:rsidRDefault="00B751E4"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$50</w:t>
            </w:r>
          </w:p>
        </w:tc>
        <w:tc>
          <w:tcPr>
            <w:tcW w:w="720" w:type="dxa"/>
            <w:noWrap/>
            <w:vAlign w:val="bottom"/>
          </w:tcPr>
          <w:p w14:paraId="543353D7" w14:textId="335FA522" w:rsidR="00B751E4" w:rsidRPr="00D64453" w:rsidRDefault="00B751E4"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$40</w:t>
            </w:r>
          </w:p>
        </w:tc>
        <w:tc>
          <w:tcPr>
            <w:tcW w:w="720" w:type="dxa"/>
            <w:noWrap/>
            <w:vAlign w:val="bottom"/>
          </w:tcPr>
          <w:p w14:paraId="502430ED" w14:textId="26B6D443" w:rsidR="00B751E4" w:rsidRPr="00D64453" w:rsidRDefault="00B751E4"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$30</w:t>
            </w:r>
          </w:p>
        </w:tc>
        <w:tc>
          <w:tcPr>
            <w:tcW w:w="720" w:type="dxa"/>
            <w:noWrap/>
            <w:vAlign w:val="bottom"/>
          </w:tcPr>
          <w:p w14:paraId="1775DB6D" w14:textId="60FFE467" w:rsidR="00B751E4" w:rsidRPr="00D64453" w:rsidRDefault="00B751E4" w:rsidP="00D64453">
            <w:pPr>
              <w:spacing w:after="0" w:line="252" w:lineRule="auto"/>
              <w:rPr>
                <w:rFonts w:ascii="Times New Roman" w:eastAsia="Calibri" w:hAnsi="Times New Roman" w:cs="Times New Roman"/>
                <w:sz w:val="20"/>
                <w:szCs w:val="20"/>
              </w:rPr>
            </w:pPr>
            <w:r w:rsidRPr="00D64453">
              <w:rPr>
                <w:rFonts w:ascii="Times New Roman" w:eastAsia="Calibri" w:hAnsi="Times New Roman" w:cs="Times New Roman"/>
                <w:sz w:val="20"/>
                <w:szCs w:val="20"/>
              </w:rPr>
              <w:t>$20</w:t>
            </w:r>
          </w:p>
        </w:tc>
      </w:tr>
      <w:tr w:rsidR="00582C3A" w:rsidRPr="00D64453" w14:paraId="61959425" w14:textId="77777777" w:rsidTr="00BF6AD0">
        <w:trPr>
          <w:trHeight w:val="144"/>
        </w:trPr>
        <w:tc>
          <w:tcPr>
            <w:tcW w:w="864" w:type="dxa"/>
            <w:vAlign w:val="bottom"/>
          </w:tcPr>
          <w:p w14:paraId="19EFE2A2" w14:textId="4D5A2237" w:rsidR="00582C3A" w:rsidRPr="00D64453" w:rsidRDefault="00582C3A" w:rsidP="005B5742">
            <w:pPr>
              <w:spacing w:after="0" w:line="252" w:lineRule="auto"/>
              <w:contextualSpacing/>
              <w:rPr>
                <w:rFonts w:ascii="Times New Roman" w:eastAsia="Calibri" w:hAnsi="Times New Roman" w:cs="Times New Roman"/>
                <w:sz w:val="20"/>
                <w:szCs w:val="20"/>
              </w:rPr>
            </w:pPr>
          </w:p>
        </w:tc>
        <w:tc>
          <w:tcPr>
            <w:tcW w:w="4464" w:type="dxa"/>
            <w:noWrap/>
            <w:vAlign w:val="bottom"/>
          </w:tcPr>
          <w:p w14:paraId="22D625CA" w14:textId="4363239D" w:rsidR="00582C3A" w:rsidRPr="00D64453" w:rsidRDefault="00582C3A" w:rsidP="00D64453">
            <w:pPr>
              <w:spacing w:after="0" w:line="252" w:lineRule="auto"/>
              <w:rPr>
                <w:rFonts w:ascii="Times New Roman" w:eastAsia="Calibri" w:hAnsi="Times New Roman" w:cs="Times New Roman"/>
                <w:sz w:val="20"/>
                <w:szCs w:val="20"/>
              </w:rPr>
            </w:pPr>
          </w:p>
        </w:tc>
        <w:tc>
          <w:tcPr>
            <w:tcW w:w="720" w:type="dxa"/>
            <w:noWrap/>
            <w:vAlign w:val="bottom"/>
          </w:tcPr>
          <w:p w14:paraId="0C746E0F" w14:textId="0EC1FF13" w:rsidR="00582C3A" w:rsidRPr="00D64453" w:rsidRDefault="00582C3A" w:rsidP="00D64453">
            <w:pPr>
              <w:spacing w:after="0" w:line="252" w:lineRule="auto"/>
              <w:rPr>
                <w:rFonts w:ascii="Times New Roman" w:eastAsia="Calibri" w:hAnsi="Times New Roman" w:cs="Times New Roman"/>
                <w:sz w:val="20"/>
                <w:szCs w:val="20"/>
              </w:rPr>
            </w:pPr>
          </w:p>
        </w:tc>
        <w:tc>
          <w:tcPr>
            <w:tcW w:w="720" w:type="dxa"/>
            <w:noWrap/>
            <w:vAlign w:val="bottom"/>
          </w:tcPr>
          <w:p w14:paraId="69AEE759" w14:textId="5F7E63A8" w:rsidR="00582C3A" w:rsidRPr="00D64453" w:rsidRDefault="00582C3A" w:rsidP="00D64453">
            <w:pPr>
              <w:spacing w:after="0" w:line="252" w:lineRule="auto"/>
              <w:rPr>
                <w:rFonts w:ascii="Times New Roman" w:eastAsia="Calibri" w:hAnsi="Times New Roman" w:cs="Times New Roman"/>
                <w:sz w:val="20"/>
                <w:szCs w:val="20"/>
              </w:rPr>
            </w:pPr>
          </w:p>
        </w:tc>
        <w:tc>
          <w:tcPr>
            <w:tcW w:w="720" w:type="dxa"/>
            <w:noWrap/>
            <w:vAlign w:val="bottom"/>
          </w:tcPr>
          <w:p w14:paraId="75EE407B" w14:textId="13CDF6B6" w:rsidR="00582C3A" w:rsidRPr="00D64453" w:rsidRDefault="00582C3A" w:rsidP="00D64453">
            <w:pPr>
              <w:spacing w:after="0" w:line="252" w:lineRule="auto"/>
              <w:rPr>
                <w:rFonts w:ascii="Times New Roman" w:eastAsia="Calibri" w:hAnsi="Times New Roman" w:cs="Times New Roman"/>
                <w:sz w:val="20"/>
                <w:szCs w:val="20"/>
              </w:rPr>
            </w:pPr>
          </w:p>
        </w:tc>
        <w:tc>
          <w:tcPr>
            <w:tcW w:w="720" w:type="dxa"/>
            <w:noWrap/>
            <w:vAlign w:val="bottom"/>
          </w:tcPr>
          <w:p w14:paraId="502CB840" w14:textId="36166282" w:rsidR="00582C3A" w:rsidRPr="00D64453" w:rsidRDefault="00582C3A" w:rsidP="00D64453">
            <w:pPr>
              <w:spacing w:after="0" w:line="252" w:lineRule="auto"/>
              <w:rPr>
                <w:rFonts w:ascii="Times New Roman" w:eastAsia="Calibri" w:hAnsi="Times New Roman" w:cs="Times New Roman"/>
                <w:sz w:val="20"/>
                <w:szCs w:val="20"/>
              </w:rPr>
            </w:pPr>
          </w:p>
        </w:tc>
        <w:tc>
          <w:tcPr>
            <w:tcW w:w="720" w:type="dxa"/>
            <w:noWrap/>
            <w:vAlign w:val="bottom"/>
          </w:tcPr>
          <w:p w14:paraId="5EA55BF8" w14:textId="25F7FFA0" w:rsidR="00582C3A" w:rsidRPr="00D64453" w:rsidRDefault="00582C3A" w:rsidP="00D64453">
            <w:pPr>
              <w:spacing w:after="0" w:line="252" w:lineRule="auto"/>
              <w:rPr>
                <w:rFonts w:ascii="Times New Roman" w:eastAsia="Calibri" w:hAnsi="Times New Roman" w:cs="Times New Roman"/>
                <w:sz w:val="20"/>
                <w:szCs w:val="20"/>
              </w:rPr>
            </w:pPr>
          </w:p>
        </w:tc>
        <w:tc>
          <w:tcPr>
            <w:tcW w:w="720" w:type="dxa"/>
            <w:noWrap/>
            <w:vAlign w:val="bottom"/>
          </w:tcPr>
          <w:p w14:paraId="08C62871" w14:textId="4C745544" w:rsidR="00582C3A" w:rsidRPr="00D64453" w:rsidRDefault="00582C3A" w:rsidP="00D64453">
            <w:pPr>
              <w:spacing w:after="0" w:line="252" w:lineRule="auto"/>
              <w:rPr>
                <w:rFonts w:ascii="Times New Roman" w:eastAsia="Calibri" w:hAnsi="Times New Roman" w:cs="Times New Roman"/>
                <w:sz w:val="20"/>
                <w:szCs w:val="20"/>
              </w:rPr>
            </w:pPr>
          </w:p>
        </w:tc>
        <w:tc>
          <w:tcPr>
            <w:tcW w:w="720" w:type="dxa"/>
            <w:noWrap/>
            <w:vAlign w:val="bottom"/>
          </w:tcPr>
          <w:p w14:paraId="350A2761" w14:textId="71D32661" w:rsidR="00582C3A" w:rsidRPr="00D64453" w:rsidRDefault="00582C3A" w:rsidP="00D64453">
            <w:pPr>
              <w:spacing w:after="0" w:line="252" w:lineRule="auto"/>
              <w:rPr>
                <w:rFonts w:ascii="Times New Roman" w:eastAsia="Calibri" w:hAnsi="Times New Roman" w:cs="Times New Roman"/>
                <w:sz w:val="20"/>
                <w:szCs w:val="20"/>
              </w:rPr>
            </w:pPr>
          </w:p>
        </w:tc>
      </w:tr>
    </w:tbl>
    <w:p w14:paraId="42613C76" w14:textId="77777777" w:rsidR="00D64453" w:rsidRPr="00D64453" w:rsidRDefault="00D64453" w:rsidP="00D64453">
      <w:pPr>
        <w:spacing w:after="160" w:line="259" w:lineRule="auto"/>
        <w:rPr>
          <w:rFonts w:ascii="Calibri" w:eastAsia="Calibri" w:hAnsi="Calibri" w:cs="Times New Roman"/>
        </w:rPr>
      </w:pPr>
    </w:p>
    <w:tbl>
      <w:tblPr>
        <w:tblStyle w:val="TableGrid1"/>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464"/>
        <w:gridCol w:w="5040"/>
      </w:tblGrid>
      <w:tr w:rsidR="00D64453" w:rsidRPr="00D64453" w14:paraId="171A58F2" w14:textId="77777777" w:rsidTr="00BF6AD0">
        <w:trPr>
          <w:trHeight w:val="144"/>
        </w:trPr>
        <w:tc>
          <w:tcPr>
            <w:tcW w:w="864" w:type="dxa"/>
            <w:tcBorders>
              <w:bottom w:val="single" w:sz="4" w:space="0" w:color="auto"/>
            </w:tcBorders>
            <w:vAlign w:val="bottom"/>
          </w:tcPr>
          <w:p w14:paraId="27595FB9" w14:textId="77777777" w:rsidR="00D64453" w:rsidRPr="00D64453" w:rsidRDefault="00D64453" w:rsidP="00D64453">
            <w:pPr>
              <w:spacing w:after="0" w:line="252" w:lineRule="auto"/>
              <w:rPr>
                <w:rFonts w:ascii="Times New Roman" w:eastAsia="Calibri" w:hAnsi="Times New Roman" w:cs="Times New Roman"/>
                <w:b/>
                <w:i/>
                <w:sz w:val="20"/>
                <w:szCs w:val="20"/>
              </w:rPr>
            </w:pPr>
            <w:r w:rsidRPr="00D64453">
              <w:rPr>
                <w:rFonts w:ascii="Times New Roman" w:eastAsia="Calibri" w:hAnsi="Times New Roman" w:cs="Times New Roman"/>
                <w:b/>
                <w:i/>
                <w:sz w:val="20"/>
                <w:szCs w:val="20"/>
              </w:rPr>
              <w:t>LOT #</w:t>
            </w:r>
          </w:p>
        </w:tc>
        <w:tc>
          <w:tcPr>
            <w:tcW w:w="4464" w:type="dxa"/>
            <w:tcBorders>
              <w:bottom w:val="single" w:sz="4" w:space="0" w:color="auto"/>
            </w:tcBorders>
            <w:noWrap/>
            <w:vAlign w:val="bottom"/>
          </w:tcPr>
          <w:p w14:paraId="2ABA026B" w14:textId="77777777" w:rsidR="00D64453" w:rsidRPr="00D64453" w:rsidRDefault="00D64453" w:rsidP="00D64453">
            <w:pPr>
              <w:spacing w:after="0" w:line="252" w:lineRule="auto"/>
              <w:rPr>
                <w:rFonts w:ascii="Times New Roman" w:eastAsia="Calibri" w:hAnsi="Times New Roman" w:cs="Times New Roman"/>
                <w:b/>
                <w:i/>
                <w:sz w:val="20"/>
                <w:szCs w:val="20"/>
              </w:rPr>
            </w:pPr>
            <w:r w:rsidRPr="00D64453">
              <w:rPr>
                <w:rFonts w:ascii="Times New Roman" w:eastAsia="Calibri" w:hAnsi="Times New Roman" w:cs="Times New Roman"/>
                <w:b/>
                <w:i/>
                <w:sz w:val="20"/>
                <w:szCs w:val="20"/>
              </w:rPr>
              <w:t>CHAMPION DRIVE</w:t>
            </w:r>
          </w:p>
        </w:tc>
        <w:tc>
          <w:tcPr>
            <w:tcW w:w="5040" w:type="dxa"/>
            <w:tcBorders>
              <w:bottom w:val="single" w:sz="4" w:space="0" w:color="auto"/>
            </w:tcBorders>
            <w:noWrap/>
            <w:vAlign w:val="bottom"/>
          </w:tcPr>
          <w:p w14:paraId="3CFB7DEA" w14:textId="1D20F818" w:rsidR="00D64453" w:rsidRPr="00D64453" w:rsidRDefault="00D64453" w:rsidP="00D64453">
            <w:pPr>
              <w:spacing w:after="0" w:line="252" w:lineRule="auto"/>
              <w:jc w:val="center"/>
              <w:rPr>
                <w:rFonts w:ascii="Times New Roman" w:eastAsia="Calibri" w:hAnsi="Times New Roman" w:cs="Times New Roman"/>
                <w:b/>
                <w:i/>
                <w:sz w:val="20"/>
                <w:szCs w:val="20"/>
              </w:rPr>
            </w:pPr>
            <w:r w:rsidRPr="00D64453">
              <w:rPr>
                <w:rFonts w:ascii="Times New Roman" w:eastAsia="Calibri" w:hAnsi="Times New Roman" w:cs="Times New Roman"/>
                <w:b/>
                <w:i/>
                <w:sz w:val="20"/>
                <w:szCs w:val="20"/>
              </w:rPr>
              <w:t xml:space="preserve">CLASS </w:t>
            </w:r>
            <w:r w:rsidR="008A15E5">
              <w:rPr>
                <w:rFonts w:ascii="Times New Roman" w:eastAsia="Calibri" w:hAnsi="Times New Roman" w:cs="Times New Roman"/>
                <w:b/>
                <w:i/>
                <w:sz w:val="20"/>
                <w:szCs w:val="20"/>
              </w:rPr>
              <w:t>3</w:t>
            </w:r>
          </w:p>
        </w:tc>
      </w:tr>
      <w:tr w:rsidR="00D64453" w:rsidRPr="00D64453" w14:paraId="16E846F4" w14:textId="77777777" w:rsidTr="00BF6AD0">
        <w:trPr>
          <w:trHeight w:val="144"/>
        </w:trPr>
        <w:tc>
          <w:tcPr>
            <w:tcW w:w="864" w:type="dxa"/>
            <w:vAlign w:val="bottom"/>
          </w:tcPr>
          <w:p w14:paraId="68D2F4B5" w14:textId="545D05B2" w:rsidR="00D64453" w:rsidRPr="00D64453" w:rsidRDefault="005B5742" w:rsidP="005B5742">
            <w:pPr>
              <w:spacing w:after="0" w:line="252" w:lineRule="auto"/>
              <w:contextualSpacing/>
              <w:rPr>
                <w:rFonts w:ascii="Times New Roman" w:eastAsia="Calibri" w:hAnsi="Times New Roman" w:cs="Times New Roman"/>
                <w:i/>
                <w:sz w:val="20"/>
                <w:szCs w:val="20"/>
              </w:rPr>
            </w:pPr>
            <w:r>
              <w:rPr>
                <w:rFonts w:ascii="Times New Roman" w:eastAsia="Calibri" w:hAnsi="Times New Roman" w:cs="Times New Roman"/>
                <w:i/>
                <w:sz w:val="20"/>
                <w:szCs w:val="20"/>
              </w:rPr>
              <w:t>26</w:t>
            </w:r>
            <w:r w:rsidR="00582C3A">
              <w:rPr>
                <w:rFonts w:ascii="Times New Roman" w:eastAsia="Calibri" w:hAnsi="Times New Roman" w:cs="Times New Roman"/>
                <w:i/>
                <w:sz w:val="20"/>
                <w:szCs w:val="20"/>
              </w:rPr>
              <w:t>1</w:t>
            </w:r>
            <w:r w:rsidR="00DB1A3B">
              <w:rPr>
                <w:rFonts w:ascii="Times New Roman" w:eastAsia="Calibri" w:hAnsi="Times New Roman" w:cs="Times New Roman"/>
                <w:i/>
                <w:sz w:val="20"/>
                <w:szCs w:val="20"/>
              </w:rPr>
              <w:t>.</w:t>
            </w:r>
          </w:p>
        </w:tc>
        <w:tc>
          <w:tcPr>
            <w:tcW w:w="4464" w:type="dxa"/>
            <w:noWrap/>
            <w:vAlign w:val="bottom"/>
          </w:tcPr>
          <w:p w14:paraId="0002B7D2" w14:textId="77777777" w:rsidR="00D64453" w:rsidRPr="00D64453" w:rsidRDefault="00D64453" w:rsidP="00D64453">
            <w:pPr>
              <w:spacing w:after="0" w:line="252" w:lineRule="auto"/>
              <w:rPr>
                <w:rFonts w:ascii="Times New Roman" w:eastAsia="Calibri" w:hAnsi="Times New Roman" w:cs="Times New Roman"/>
                <w:i/>
                <w:sz w:val="20"/>
                <w:szCs w:val="20"/>
              </w:rPr>
            </w:pPr>
            <w:r w:rsidRPr="00D64453">
              <w:rPr>
                <w:rFonts w:ascii="Times New Roman" w:eastAsia="Calibri" w:hAnsi="Times New Roman" w:cs="Times New Roman"/>
                <w:i/>
                <w:sz w:val="20"/>
                <w:szCs w:val="20"/>
              </w:rPr>
              <w:t>Grand Champion Market Beef</w:t>
            </w:r>
          </w:p>
        </w:tc>
        <w:tc>
          <w:tcPr>
            <w:tcW w:w="5040" w:type="dxa"/>
            <w:noWrap/>
            <w:vAlign w:val="bottom"/>
          </w:tcPr>
          <w:p w14:paraId="0352B4A1" w14:textId="77777777" w:rsidR="00D64453" w:rsidRPr="00D64453" w:rsidRDefault="00D64453" w:rsidP="00D64453">
            <w:pPr>
              <w:spacing w:after="0" w:line="252" w:lineRule="auto"/>
              <w:rPr>
                <w:rFonts w:ascii="Times New Roman" w:eastAsia="Calibri" w:hAnsi="Times New Roman" w:cs="Times New Roman"/>
                <w:i/>
                <w:sz w:val="20"/>
                <w:szCs w:val="20"/>
              </w:rPr>
            </w:pPr>
            <w:r w:rsidRPr="00D64453">
              <w:rPr>
                <w:rFonts w:ascii="Times New Roman" w:eastAsia="Calibri" w:hAnsi="Times New Roman" w:cs="Times New Roman"/>
                <w:i/>
                <w:sz w:val="20"/>
                <w:szCs w:val="20"/>
              </w:rPr>
              <w:t>$100.00 and Banner</w:t>
            </w:r>
          </w:p>
        </w:tc>
      </w:tr>
      <w:tr w:rsidR="00D64453" w:rsidRPr="00D64453" w14:paraId="340828C9" w14:textId="77777777" w:rsidTr="00BF6AD0">
        <w:trPr>
          <w:trHeight w:val="144"/>
        </w:trPr>
        <w:tc>
          <w:tcPr>
            <w:tcW w:w="864" w:type="dxa"/>
            <w:vAlign w:val="bottom"/>
          </w:tcPr>
          <w:p w14:paraId="67F6C45F" w14:textId="4ED1F7A4" w:rsidR="00D64453" w:rsidRPr="00D64453" w:rsidRDefault="005B5742" w:rsidP="005B5742">
            <w:pPr>
              <w:spacing w:after="0" w:line="252" w:lineRule="auto"/>
              <w:contextualSpacing/>
              <w:rPr>
                <w:rFonts w:ascii="Times New Roman" w:eastAsia="Calibri" w:hAnsi="Times New Roman" w:cs="Times New Roman"/>
                <w:i/>
                <w:sz w:val="20"/>
                <w:szCs w:val="20"/>
              </w:rPr>
            </w:pPr>
            <w:r>
              <w:rPr>
                <w:rFonts w:ascii="Times New Roman" w:eastAsia="Calibri" w:hAnsi="Times New Roman" w:cs="Times New Roman"/>
                <w:i/>
                <w:sz w:val="20"/>
                <w:szCs w:val="20"/>
              </w:rPr>
              <w:t>26</w:t>
            </w:r>
            <w:r w:rsidR="00582C3A">
              <w:rPr>
                <w:rFonts w:ascii="Times New Roman" w:eastAsia="Calibri" w:hAnsi="Times New Roman" w:cs="Times New Roman"/>
                <w:i/>
                <w:sz w:val="20"/>
                <w:szCs w:val="20"/>
              </w:rPr>
              <w:t>2</w:t>
            </w:r>
            <w:r>
              <w:rPr>
                <w:rFonts w:ascii="Times New Roman" w:eastAsia="Calibri" w:hAnsi="Times New Roman" w:cs="Times New Roman"/>
                <w:i/>
                <w:sz w:val="20"/>
                <w:szCs w:val="20"/>
              </w:rPr>
              <w:t>.</w:t>
            </w:r>
          </w:p>
        </w:tc>
        <w:tc>
          <w:tcPr>
            <w:tcW w:w="4464" w:type="dxa"/>
            <w:noWrap/>
            <w:vAlign w:val="bottom"/>
          </w:tcPr>
          <w:p w14:paraId="00D85E10" w14:textId="77777777" w:rsidR="00D64453" w:rsidRPr="00D64453" w:rsidRDefault="00D64453" w:rsidP="00D64453">
            <w:pPr>
              <w:spacing w:after="0" w:line="252" w:lineRule="auto"/>
              <w:rPr>
                <w:rFonts w:ascii="Times New Roman" w:eastAsia="Calibri" w:hAnsi="Times New Roman" w:cs="Times New Roman"/>
                <w:i/>
                <w:sz w:val="20"/>
                <w:szCs w:val="20"/>
              </w:rPr>
            </w:pPr>
            <w:r w:rsidRPr="00D64453">
              <w:rPr>
                <w:rFonts w:ascii="Times New Roman" w:eastAsia="Calibri" w:hAnsi="Times New Roman" w:cs="Times New Roman"/>
                <w:i/>
                <w:sz w:val="20"/>
                <w:szCs w:val="20"/>
              </w:rPr>
              <w:t>Reserve Grand Champion Market Beef</w:t>
            </w:r>
          </w:p>
        </w:tc>
        <w:tc>
          <w:tcPr>
            <w:tcW w:w="5040" w:type="dxa"/>
            <w:noWrap/>
            <w:vAlign w:val="bottom"/>
          </w:tcPr>
          <w:p w14:paraId="079D2E5C" w14:textId="77777777" w:rsidR="00D64453" w:rsidRPr="00D64453" w:rsidRDefault="00D64453" w:rsidP="00D64453">
            <w:pPr>
              <w:spacing w:after="0" w:line="252" w:lineRule="auto"/>
              <w:rPr>
                <w:rFonts w:ascii="Times New Roman" w:eastAsia="Calibri" w:hAnsi="Times New Roman" w:cs="Times New Roman"/>
                <w:i/>
                <w:sz w:val="20"/>
                <w:szCs w:val="20"/>
              </w:rPr>
            </w:pPr>
            <w:r w:rsidRPr="00D64453">
              <w:rPr>
                <w:rFonts w:ascii="Times New Roman" w:eastAsia="Calibri" w:hAnsi="Times New Roman" w:cs="Times New Roman"/>
                <w:i/>
                <w:sz w:val="20"/>
                <w:szCs w:val="20"/>
              </w:rPr>
              <w:t>$50.00 and Banner</w:t>
            </w:r>
          </w:p>
        </w:tc>
      </w:tr>
    </w:tbl>
    <w:p w14:paraId="38117030" w14:textId="77777777" w:rsidR="00D64453" w:rsidRPr="00D64453" w:rsidRDefault="00D64453" w:rsidP="00D64453">
      <w:pPr>
        <w:spacing w:after="0" w:line="240" w:lineRule="auto"/>
        <w:rPr>
          <w:rFonts w:ascii="Times New Roman" w:eastAsia="Calibri" w:hAnsi="Times New Roman" w:cs="Times New Roman"/>
          <w:i/>
          <w:sz w:val="24"/>
          <w:szCs w:val="24"/>
        </w:rPr>
      </w:pPr>
    </w:p>
    <w:p w14:paraId="60A61FBC" w14:textId="77777777" w:rsidR="009868D5" w:rsidRDefault="009868D5"/>
    <w:sectPr w:rsidR="009868D5" w:rsidSect="008A773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CB8"/>
    <w:multiLevelType w:val="hybridMultilevel"/>
    <w:tmpl w:val="A8A2EFFE"/>
    <w:lvl w:ilvl="0" w:tplc="9578B910">
      <w:start w:val="1"/>
      <w:numFmt w:val="decimal"/>
      <w:lvlText w:val="%1."/>
      <w:lvlJc w:val="left"/>
      <w:pPr>
        <w:ind w:left="720" w:hanging="360"/>
      </w:pPr>
      <w:rPr>
        <w:b w:val="0"/>
      </w:rPr>
    </w:lvl>
    <w:lvl w:ilvl="1" w:tplc="3004988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25A19"/>
    <w:multiLevelType w:val="hybridMultilevel"/>
    <w:tmpl w:val="1C7C1CE6"/>
    <w:lvl w:ilvl="0" w:tplc="1204734C">
      <w:start w:val="1"/>
      <w:numFmt w:val="decimal"/>
      <w:lvlText w:val="%1."/>
      <w:lvlJc w:val="left"/>
      <w:pPr>
        <w:ind w:left="720" w:hanging="360"/>
      </w:pPr>
      <w:rPr>
        <w:b w:val="0"/>
      </w:rPr>
    </w:lvl>
    <w:lvl w:ilvl="1" w:tplc="861EC5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8E57C2"/>
    <w:multiLevelType w:val="hybridMultilevel"/>
    <w:tmpl w:val="E47E4E3E"/>
    <w:lvl w:ilvl="0" w:tplc="5F54A4D4">
      <w:start w:val="20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980B81"/>
    <w:multiLevelType w:val="hybridMultilevel"/>
    <w:tmpl w:val="AD844E94"/>
    <w:lvl w:ilvl="0" w:tplc="D16468B0">
      <w:start w:val="1"/>
      <w:numFmt w:val="decimal"/>
      <w:lvlText w:val="%1."/>
      <w:lvlJc w:val="left"/>
      <w:pPr>
        <w:ind w:left="720" w:hanging="360"/>
      </w:pPr>
      <w:rPr>
        <w:b w:val="0"/>
      </w:rPr>
    </w:lvl>
    <w:lvl w:ilvl="1" w:tplc="142EB19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16A81"/>
    <w:multiLevelType w:val="hybridMultilevel"/>
    <w:tmpl w:val="0E926A8E"/>
    <w:lvl w:ilvl="0" w:tplc="6FEAFED6">
      <w:start w:val="1"/>
      <w:numFmt w:val="decimal"/>
      <w:lvlText w:val="%1."/>
      <w:lvlJc w:val="left"/>
      <w:pPr>
        <w:ind w:left="720" w:hanging="360"/>
      </w:pPr>
      <w:rPr>
        <w:b w:val="0"/>
        <w:color w:val="auto"/>
      </w:rPr>
    </w:lvl>
    <w:lvl w:ilvl="1" w:tplc="411AF10E">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044343">
    <w:abstractNumId w:val="3"/>
  </w:num>
  <w:num w:numId="2" w16cid:durableId="1816994078">
    <w:abstractNumId w:val="2"/>
  </w:num>
  <w:num w:numId="3" w16cid:durableId="2039622558">
    <w:abstractNumId w:val="0"/>
  </w:num>
  <w:num w:numId="4" w16cid:durableId="264388786">
    <w:abstractNumId w:val="4"/>
  </w:num>
  <w:num w:numId="5" w16cid:durableId="1776172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8179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53"/>
    <w:rsid w:val="0000699A"/>
    <w:rsid w:val="000F10D3"/>
    <w:rsid w:val="001C2FAF"/>
    <w:rsid w:val="00250DAB"/>
    <w:rsid w:val="002E7F45"/>
    <w:rsid w:val="003174EF"/>
    <w:rsid w:val="003A4CCF"/>
    <w:rsid w:val="00496216"/>
    <w:rsid w:val="00582C3A"/>
    <w:rsid w:val="005B5742"/>
    <w:rsid w:val="005C08AB"/>
    <w:rsid w:val="006321B4"/>
    <w:rsid w:val="006A7042"/>
    <w:rsid w:val="006E172F"/>
    <w:rsid w:val="006E7059"/>
    <w:rsid w:val="007323F0"/>
    <w:rsid w:val="0076253C"/>
    <w:rsid w:val="00821A20"/>
    <w:rsid w:val="008342C3"/>
    <w:rsid w:val="00866BB1"/>
    <w:rsid w:val="008A15E5"/>
    <w:rsid w:val="009217AD"/>
    <w:rsid w:val="009868D5"/>
    <w:rsid w:val="009F6E0C"/>
    <w:rsid w:val="00B751E4"/>
    <w:rsid w:val="00BB108A"/>
    <w:rsid w:val="00C74CAD"/>
    <w:rsid w:val="00D0442E"/>
    <w:rsid w:val="00D64453"/>
    <w:rsid w:val="00DB1A3B"/>
    <w:rsid w:val="00FC4B3D"/>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8E25"/>
  <w15:chartTrackingRefBased/>
  <w15:docId w15:val="{E023E67B-D811-4525-BF65-13366C1B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6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6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2C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7237">
      <w:bodyDiv w:val="1"/>
      <w:marLeft w:val="0"/>
      <w:marRight w:val="0"/>
      <w:marTop w:val="0"/>
      <w:marBottom w:val="0"/>
      <w:divBdr>
        <w:top w:val="none" w:sz="0" w:space="0" w:color="auto"/>
        <w:left w:val="none" w:sz="0" w:space="0" w:color="auto"/>
        <w:bottom w:val="none" w:sz="0" w:space="0" w:color="auto"/>
        <w:right w:val="none" w:sz="0" w:space="0" w:color="auto"/>
      </w:divBdr>
    </w:div>
    <w:div w:id="16441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ckislandfai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dc:creator>
  <cp:keywords/>
  <dc:description/>
  <cp:lastModifiedBy>Rock Island County Fair</cp:lastModifiedBy>
  <cp:revision>4</cp:revision>
  <cp:lastPrinted>2022-06-24T17:49:00Z</cp:lastPrinted>
  <dcterms:created xsi:type="dcterms:W3CDTF">2023-01-31T14:38:00Z</dcterms:created>
  <dcterms:modified xsi:type="dcterms:W3CDTF">2023-02-02T16:31:00Z</dcterms:modified>
</cp:coreProperties>
</file>